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F5F7E" w14:textId="77777777" w:rsidR="00CE5BD3" w:rsidRPr="00F91900" w:rsidRDefault="00CE5BD3" w:rsidP="00CE5BD3">
      <w:pPr>
        <w:spacing w:after="0"/>
        <w:jc w:val="both"/>
        <w:rPr>
          <w:rFonts w:asciiTheme="minorBidi" w:hAnsiTheme="minorBidi"/>
        </w:rPr>
      </w:pPr>
      <w:bookmarkStart w:id="0" w:name="_Toc385155472"/>
      <w:bookmarkStart w:id="1" w:name="_Toc385155502"/>
      <w:bookmarkStart w:id="2" w:name="_Toc385155527"/>
      <w:bookmarkStart w:id="3" w:name="_Toc385155567"/>
      <w:bookmarkStart w:id="4" w:name="_Toc385158158"/>
      <w:bookmarkStart w:id="5" w:name="_Toc385158287"/>
      <w:bookmarkStart w:id="6" w:name="_Toc385158322"/>
      <w:bookmarkStart w:id="7" w:name="_Toc385158331"/>
      <w:bookmarkStart w:id="8" w:name="_Toc385158372"/>
      <w:bookmarkStart w:id="9" w:name="_Toc385166571"/>
      <w:bookmarkStart w:id="10" w:name="_Toc385155473"/>
      <w:bookmarkStart w:id="11" w:name="_Toc385155503"/>
      <w:bookmarkStart w:id="12" w:name="_Toc385155528"/>
      <w:bookmarkStart w:id="13" w:name="_Toc385155568"/>
      <w:bookmarkStart w:id="14" w:name="_Toc385158159"/>
      <w:bookmarkStart w:id="15" w:name="_Toc385158288"/>
      <w:bookmarkStart w:id="16" w:name="_Toc385158323"/>
      <w:bookmarkStart w:id="17" w:name="_Toc385158332"/>
      <w:bookmarkStart w:id="18" w:name="_Toc385158373"/>
      <w:bookmarkStart w:id="19" w:name="_Toc385166572"/>
      <w:bookmarkStart w:id="20" w:name="_Toc377990797"/>
      <w:bookmarkStart w:id="21" w:name="_Toc377991887"/>
      <w:bookmarkStart w:id="22" w:name="_Toc377990798"/>
      <w:bookmarkStart w:id="23" w:name="_Toc377991888"/>
      <w:bookmarkStart w:id="24" w:name="_Toc373244649"/>
      <w:bookmarkStart w:id="25" w:name="_Toc373245314"/>
      <w:bookmarkStart w:id="26" w:name="_Toc373245845"/>
      <w:bookmarkStart w:id="27" w:name="_Toc373246435"/>
      <w:bookmarkStart w:id="28" w:name="_Toc373246501"/>
      <w:bookmarkStart w:id="29" w:name="_Toc373244650"/>
      <w:bookmarkStart w:id="30" w:name="_Toc373245315"/>
      <w:bookmarkStart w:id="31" w:name="_Toc373245846"/>
      <w:bookmarkStart w:id="32" w:name="_Toc373246436"/>
      <w:bookmarkStart w:id="33" w:name="_Toc373246502"/>
      <w:bookmarkStart w:id="34" w:name="_Toc373245319"/>
      <w:bookmarkStart w:id="35" w:name="_Toc373245320"/>
      <w:bookmarkStart w:id="36" w:name="_Toc376870898"/>
      <w:bookmarkStart w:id="37" w:name="_Toc376870899"/>
      <w:bookmarkStart w:id="38" w:name="_Toc376870900"/>
      <w:bookmarkStart w:id="39" w:name="_Toc376870901"/>
      <w:bookmarkStart w:id="40" w:name="_Toc376870902"/>
      <w:bookmarkStart w:id="41" w:name="_Toc376870904"/>
      <w:bookmarkStart w:id="42" w:name="lien1"/>
      <w:bookmarkStart w:id="43" w:name="lien2"/>
      <w:bookmarkStart w:id="44" w:name="lien3"/>
      <w:bookmarkStart w:id="45" w:name="article-start"/>
      <w:bookmarkStart w:id="46" w:name="_Toc376868551"/>
      <w:bookmarkStart w:id="47" w:name="_Toc376870923"/>
      <w:bookmarkStart w:id="48" w:name="_Toc376872430"/>
      <w:bookmarkStart w:id="49" w:name="_Toc378064658"/>
      <w:bookmarkStart w:id="50" w:name="_Toc378064659"/>
      <w:bookmarkStart w:id="51" w:name="_Toc378064660"/>
      <w:bookmarkStart w:id="52" w:name="_Toc378064661"/>
      <w:bookmarkStart w:id="53" w:name="_Toc378064662"/>
      <w:bookmarkStart w:id="54" w:name="_Toc378064663"/>
      <w:bookmarkStart w:id="55" w:name="_Toc378064664"/>
      <w:bookmarkStart w:id="56" w:name="_Toc378064669"/>
      <w:bookmarkStart w:id="57" w:name="_Toc378064670"/>
      <w:bookmarkStart w:id="58" w:name="_Toc378064671"/>
      <w:bookmarkStart w:id="59" w:name="_Toc378064672"/>
      <w:bookmarkStart w:id="60" w:name="_Toc378064673"/>
      <w:bookmarkStart w:id="61" w:name="_Toc378064674"/>
      <w:bookmarkStart w:id="62" w:name="_Toc378064675"/>
      <w:bookmarkStart w:id="63" w:name="_Toc378064676"/>
      <w:bookmarkStart w:id="64" w:name="_Toc378064677"/>
      <w:bookmarkStart w:id="65" w:name="_Toc378064678"/>
      <w:bookmarkStart w:id="66" w:name="_Toc378064679"/>
      <w:bookmarkStart w:id="67" w:name="_Toc378064680"/>
      <w:bookmarkStart w:id="68" w:name="_Toc378064681"/>
      <w:bookmarkStart w:id="69" w:name="_Toc378064682"/>
      <w:bookmarkStart w:id="70" w:name="_Toc378064683"/>
      <w:bookmarkStart w:id="71" w:name="_Toc378064684"/>
      <w:bookmarkStart w:id="72" w:name="_Toc378064685"/>
      <w:bookmarkStart w:id="73" w:name="_Toc378495594"/>
      <w:bookmarkStart w:id="74" w:name="_Toc378497459"/>
      <w:bookmarkStart w:id="75" w:name="_Toc378495595"/>
      <w:bookmarkStart w:id="76" w:name="_Toc378497460"/>
      <w:bookmarkStart w:id="77" w:name="_Toc378495596"/>
      <w:bookmarkStart w:id="78" w:name="_Toc378497461"/>
      <w:bookmarkStart w:id="79" w:name="_Toc378495597"/>
      <w:bookmarkStart w:id="80" w:name="_Toc378497462"/>
      <w:bookmarkStart w:id="81" w:name="_Toc378495598"/>
      <w:bookmarkStart w:id="82" w:name="_Toc378497463"/>
      <w:bookmarkStart w:id="83" w:name="_Toc378495599"/>
      <w:bookmarkStart w:id="84" w:name="_Toc378497464"/>
      <w:bookmarkStart w:id="85" w:name="_Toc378495600"/>
      <w:bookmarkStart w:id="86" w:name="_Toc378497465"/>
      <w:bookmarkStart w:id="87" w:name="_Toc378495601"/>
      <w:bookmarkStart w:id="88" w:name="_Toc378497466"/>
      <w:bookmarkStart w:id="89" w:name="_Toc378495602"/>
      <w:bookmarkStart w:id="90" w:name="_Toc378497467"/>
      <w:bookmarkStart w:id="91" w:name="_Toc378495603"/>
      <w:bookmarkStart w:id="92" w:name="_Toc378497468"/>
      <w:bookmarkStart w:id="93" w:name="_Toc378495604"/>
      <w:bookmarkStart w:id="94" w:name="_Toc378497469"/>
      <w:bookmarkStart w:id="95" w:name="_Toc378495605"/>
      <w:bookmarkStart w:id="96" w:name="_Toc378497470"/>
      <w:bookmarkStart w:id="97" w:name="_Toc378495606"/>
      <w:bookmarkStart w:id="98" w:name="_Toc378497471"/>
      <w:bookmarkStart w:id="99" w:name="_Toc378495607"/>
      <w:bookmarkStart w:id="100" w:name="_Toc378497472"/>
      <w:bookmarkStart w:id="101" w:name="_Toc378495608"/>
      <w:bookmarkStart w:id="102" w:name="_Toc378497473"/>
      <w:bookmarkStart w:id="103" w:name="_Toc378495609"/>
      <w:bookmarkStart w:id="104" w:name="_Toc378497474"/>
      <w:bookmarkStart w:id="105" w:name="_Toc38516657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401F3971" w14:textId="77777777" w:rsidR="00CE5BD3" w:rsidRPr="00F91900" w:rsidRDefault="00CE5BD3" w:rsidP="00CE5BD3">
      <w:pPr>
        <w:spacing w:after="0"/>
        <w:jc w:val="both"/>
        <w:rPr>
          <w:rFonts w:asciiTheme="minorBidi" w:hAnsiTheme="minorBidi"/>
        </w:rPr>
      </w:pPr>
    </w:p>
    <w:p w14:paraId="08EB87A2" w14:textId="77777777" w:rsidR="00CE5BD3" w:rsidRPr="00F91900" w:rsidRDefault="00CE5BD3" w:rsidP="00CE5BD3">
      <w:pPr>
        <w:spacing w:after="0"/>
        <w:jc w:val="both"/>
        <w:rPr>
          <w:rFonts w:asciiTheme="minorBidi" w:hAnsiTheme="minorBidi"/>
        </w:rPr>
      </w:pPr>
    </w:p>
    <w:p w14:paraId="4EBF14B0" w14:textId="77777777" w:rsidR="00CE5BD3" w:rsidRPr="00F91900" w:rsidRDefault="00CE5BD3" w:rsidP="00CE5BD3">
      <w:pPr>
        <w:spacing w:after="0"/>
        <w:jc w:val="both"/>
        <w:rPr>
          <w:rFonts w:asciiTheme="minorBidi" w:hAnsiTheme="minorBidi"/>
        </w:rPr>
      </w:pPr>
      <w:r w:rsidRPr="00F91900">
        <w:rPr>
          <w:rFonts w:asciiTheme="minorBidi" w:hAnsiTheme="minorBidi"/>
        </w:rPr>
        <w:tab/>
      </w:r>
    </w:p>
    <w:p w14:paraId="13897EAE" w14:textId="77777777" w:rsidR="00CE5BD3" w:rsidRPr="00F91900" w:rsidRDefault="00CE5BD3" w:rsidP="00CE5BD3">
      <w:pPr>
        <w:spacing w:after="0"/>
        <w:jc w:val="both"/>
        <w:rPr>
          <w:rFonts w:asciiTheme="minorBidi" w:hAnsiTheme="minorBidi"/>
        </w:rPr>
      </w:pPr>
    </w:p>
    <w:p w14:paraId="1CCD8B6A" w14:textId="77777777" w:rsidR="00CE5BD3" w:rsidRPr="00F91900" w:rsidRDefault="00CE5BD3" w:rsidP="00CE5BD3">
      <w:pPr>
        <w:spacing w:after="0"/>
        <w:jc w:val="both"/>
        <w:rPr>
          <w:rFonts w:asciiTheme="minorBidi" w:hAnsiTheme="minorBidi"/>
        </w:rPr>
      </w:pPr>
    </w:p>
    <w:p w14:paraId="146A2FD0" w14:textId="77777777" w:rsidR="00CE5BD3" w:rsidRPr="00F91900" w:rsidRDefault="00CE5BD3" w:rsidP="00CE5BD3">
      <w:pPr>
        <w:tabs>
          <w:tab w:val="left" w:pos="3428"/>
        </w:tabs>
        <w:spacing w:after="0"/>
        <w:jc w:val="both"/>
        <w:rPr>
          <w:rFonts w:asciiTheme="minorBidi" w:hAnsiTheme="minorBidi"/>
        </w:rPr>
      </w:pPr>
      <w:r w:rsidRPr="00F91900">
        <w:rPr>
          <w:rFonts w:asciiTheme="minorBidi" w:hAnsiTheme="minorBidi"/>
        </w:rPr>
        <w:tab/>
      </w:r>
    </w:p>
    <w:p w14:paraId="48B8EAEB" w14:textId="77777777" w:rsidR="00CE5BD3" w:rsidRPr="00F91900" w:rsidRDefault="00CE5BD3" w:rsidP="00CE5BD3">
      <w:pPr>
        <w:spacing w:after="0"/>
        <w:jc w:val="both"/>
        <w:rPr>
          <w:rFonts w:asciiTheme="minorBidi" w:hAnsiTheme="minorBidi"/>
        </w:rPr>
      </w:pPr>
    </w:p>
    <w:p w14:paraId="79192796" w14:textId="77777777" w:rsidR="00CE5BD3" w:rsidRPr="00F91900" w:rsidRDefault="00CE5BD3" w:rsidP="00CE5BD3">
      <w:pPr>
        <w:spacing w:after="0"/>
        <w:jc w:val="both"/>
        <w:rPr>
          <w:rFonts w:asciiTheme="minorBidi" w:hAnsiTheme="minorBidi"/>
        </w:rPr>
      </w:pPr>
    </w:p>
    <w:p w14:paraId="5510AD1D" w14:textId="77777777" w:rsidR="00CE5BD3" w:rsidRPr="00F91900" w:rsidRDefault="00CE5BD3" w:rsidP="00CE5BD3">
      <w:pPr>
        <w:spacing w:after="0"/>
        <w:jc w:val="both"/>
        <w:rPr>
          <w:rFonts w:asciiTheme="minorBidi" w:hAnsiTheme="minorBidi"/>
        </w:rPr>
      </w:pPr>
    </w:p>
    <w:p w14:paraId="7BCE02AE" w14:textId="77777777" w:rsidR="00CE5BD3" w:rsidRPr="00F91900" w:rsidRDefault="00CE5BD3" w:rsidP="00CE5BD3">
      <w:pPr>
        <w:spacing w:after="0"/>
        <w:jc w:val="center"/>
        <w:rPr>
          <w:rFonts w:asciiTheme="minorBidi" w:hAnsiTheme="minorBidi"/>
        </w:rPr>
      </w:pPr>
      <w:r>
        <w:rPr>
          <w:rFonts w:asciiTheme="minorBidi" w:hAnsiTheme="minorBidi"/>
          <w:noProof/>
        </w:rPr>
        <w:drawing>
          <wp:inline distT="0" distB="0" distL="0" distR="0" wp14:anchorId="22CA3C83" wp14:editId="43802A0F">
            <wp:extent cx="4143375" cy="1333500"/>
            <wp:effectExtent l="0" t="0" r="952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143375" cy="1333500"/>
                    </a:xfrm>
                    <a:prstGeom prst="rect">
                      <a:avLst/>
                    </a:prstGeom>
                  </pic:spPr>
                </pic:pic>
              </a:graphicData>
            </a:graphic>
          </wp:inline>
        </w:drawing>
      </w:r>
    </w:p>
    <w:p w14:paraId="2949C28D" w14:textId="77777777" w:rsidR="00CE5BD3" w:rsidRPr="00F91900" w:rsidRDefault="00CE5BD3" w:rsidP="00CE5BD3">
      <w:pPr>
        <w:spacing w:after="0"/>
        <w:jc w:val="both"/>
        <w:rPr>
          <w:rFonts w:asciiTheme="minorBidi" w:hAnsiTheme="minorBidi"/>
        </w:rPr>
      </w:pPr>
    </w:p>
    <w:p w14:paraId="0DB96016" w14:textId="77777777" w:rsidR="00CE5BD3" w:rsidRPr="00F91900" w:rsidRDefault="00CE5BD3" w:rsidP="00CE5BD3">
      <w:pPr>
        <w:spacing w:after="0"/>
        <w:jc w:val="both"/>
        <w:rPr>
          <w:rFonts w:asciiTheme="minorBidi" w:hAnsiTheme="minorBidi"/>
        </w:rPr>
      </w:pPr>
    </w:p>
    <w:p w14:paraId="1BA7DCB3" w14:textId="77777777" w:rsidR="00CE5BD3" w:rsidRPr="00F91900" w:rsidRDefault="00CE5BD3" w:rsidP="00CE5BD3">
      <w:pPr>
        <w:spacing w:after="0"/>
        <w:jc w:val="both"/>
        <w:rPr>
          <w:rFonts w:asciiTheme="minorBidi" w:hAnsiTheme="minorBidi"/>
        </w:rPr>
      </w:pPr>
    </w:p>
    <w:p w14:paraId="11CA750E" w14:textId="77777777" w:rsidR="00CE5BD3" w:rsidRPr="00F91900" w:rsidRDefault="00CE5BD3" w:rsidP="00CE5BD3">
      <w:pPr>
        <w:spacing w:after="0"/>
        <w:jc w:val="both"/>
        <w:rPr>
          <w:rFonts w:asciiTheme="minorBidi" w:hAnsiTheme="minorBidi"/>
        </w:rPr>
      </w:pPr>
    </w:p>
    <w:p w14:paraId="1EF94C24" w14:textId="77777777" w:rsidR="00CE5BD3" w:rsidRPr="00F91900" w:rsidRDefault="00CE5BD3" w:rsidP="00CE5BD3">
      <w:pPr>
        <w:spacing w:after="0"/>
        <w:jc w:val="both"/>
        <w:rPr>
          <w:rFonts w:asciiTheme="minorBidi" w:hAnsiTheme="minorBidi"/>
        </w:rPr>
      </w:pPr>
    </w:p>
    <w:p w14:paraId="5CEAC171" w14:textId="77777777" w:rsidR="00CE5BD3" w:rsidRPr="00F91900" w:rsidRDefault="00CE5BD3" w:rsidP="00CE5BD3">
      <w:pPr>
        <w:spacing w:after="0"/>
        <w:jc w:val="both"/>
        <w:rPr>
          <w:rFonts w:asciiTheme="minorBidi" w:hAnsiTheme="minorBidi"/>
        </w:rPr>
      </w:pPr>
    </w:p>
    <w:p w14:paraId="350BE704" w14:textId="77777777" w:rsidR="00CE5BD3" w:rsidRPr="00F91900" w:rsidRDefault="00CE5BD3" w:rsidP="00CE5BD3">
      <w:pPr>
        <w:spacing w:after="0"/>
        <w:jc w:val="both"/>
        <w:rPr>
          <w:rFonts w:asciiTheme="minorBidi" w:hAnsiTheme="minorBidi"/>
        </w:rPr>
      </w:pPr>
    </w:p>
    <w:p w14:paraId="24AA4B90" w14:textId="77777777" w:rsidR="00CE5BD3" w:rsidRPr="00F91900" w:rsidRDefault="00CE5BD3" w:rsidP="00CE5BD3">
      <w:pPr>
        <w:pStyle w:val="NoSpacing"/>
        <w:spacing w:line="276" w:lineRule="auto"/>
        <w:jc w:val="center"/>
        <w:rPr>
          <w:rFonts w:asciiTheme="minorBidi" w:hAnsiTheme="minorBidi" w:cstheme="minorBidi"/>
          <w:b/>
          <w:bCs/>
          <w:sz w:val="44"/>
          <w:szCs w:val="44"/>
        </w:rPr>
      </w:pPr>
      <w:r>
        <w:rPr>
          <w:rFonts w:asciiTheme="minorBidi" w:hAnsiTheme="minorBidi" w:cstheme="minorBidi"/>
          <w:b/>
          <w:bCs/>
          <w:sz w:val="44"/>
          <w:szCs w:val="44"/>
        </w:rPr>
        <w:t>IT Segregation of Duties Policy</w:t>
      </w:r>
    </w:p>
    <w:p w14:paraId="34219540" w14:textId="77777777" w:rsidR="00CE5BD3" w:rsidRDefault="00CE5BD3" w:rsidP="00CE5BD3">
      <w:pPr>
        <w:pStyle w:val="NoSpacing"/>
        <w:spacing w:line="276" w:lineRule="auto"/>
        <w:jc w:val="center"/>
        <w:rPr>
          <w:rFonts w:asciiTheme="minorBidi" w:hAnsiTheme="minorBidi" w:cstheme="minorBidi"/>
          <w:b/>
          <w:bCs/>
          <w:sz w:val="44"/>
          <w:szCs w:val="44"/>
        </w:rPr>
      </w:pPr>
    </w:p>
    <w:p w14:paraId="07678C19" w14:textId="77777777" w:rsidR="00CE5BD3" w:rsidRPr="00F91900" w:rsidRDefault="00CE5BD3" w:rsidP="00CE5BD3">
      <w:pPr>
        <w:pStyle w:val="NoSpacing"/>
        <w:spacing w:line="276" w:lineRule="auto"/>
        <w:jc w:val="center"/>
        <w:rPr>
          <w:rFonts w:asciiTheme="minorBidi" w:hAnsiTheme="minorBidi" w:cstheme="minorBidi"/>
          <w:b/>
          <w:bCs/>
          <w:sz w:val="44"/>
          <w:szCs w:val="44"/>
        </w:rPr>
      </w:pPr>
    </w:p>
    <w:p w14:paraId="2A765860" w14:textId="77777777" w:rsidR="00CE5BD3" w:rsidRPr="00F91900" w:rsidRDefault="00CE5BD3" w:rsidP="00CE5BD3">
      <w:pPr>
        <w:pStyle w:val="NoSpacing"/>
        <w:spacing w:line="276" w:lineRule="auto"/>
        <w:jc w:val="center"/>
        <w:rPr>
          <w:rFonts w:asciiTheme="minorBidi" w:hAnsiTheme="minorBidi" w:cstheme="minorBidi"/>
          <w:sz w:val="28"/>
          <w:szCs w:val="28"/>
        </w:rPr>
      </w:pPr>
      <w:r w:rsidRPr="00F91900">
        <w:rPr>
          <w:rFonts w:asciiTheme="minorBidi" w:hAnsiTheme="minorBidi" w:cstheme="minorBidi"/>
          <w:sz w:val="28"/>
          <w:szCs w:val="28"/>
        </w:rPr>
        <w:t>Version 1.0</w:t>
      </w:r>
    </w:p>
    <w:p w14:paraId="192924AF" w14:textId="77777777" w:rsidR="00CE5BD3" w:rsidRPr="00F91900" w:rsidRDefault="00CE5BD3" w:rsidP="00CE5BD3">
      <w:pPr>
        <w:pStyle w:val="NoSpacing"/>
        <w:spacing w:line="276" w:lineRule="auto"/>
        <w:jc w:val="center"/>
        <w:rPr>
          <w:rFonts w:asciiTheme="minorBidi" w:hAnsiTheme="minorBidi" w:cstheme="minorBidi"/>
          <w:sz w:val="28"/>
          <w:szCs w:val="28"/>
        </w:rPr>
      </w:pPr>
    </w:p>
    <w:p w14:paraId="5A70FDD4" w14:textId="77777777" w:rsidR="00CE5BD3" w:rsidRPr="00F91900" w:rsidRDefault="00CE5BD3" w:rsidP="00CE5BD3">
      <w:pPr>
        <w:pStyle w:val="NoSpacing"/>
        <w:spacing w:line="276" w:lineRule="auto"/>
        <w:jc w:val="center"/>
        <w:rPr>
          <w:rFonts w:asciiTheme="minorBidi" w:hAnsiTheme="minorBidi" w:cstheme="minorBidi"/>
          <w:b/>
          <w:bCs/>
        </w:rPr>
      </w:pPr>
    </w:p>
    <w:p w14:paraId="3BC686F5" w14:textId="77777777" w:rsidR="00CE5BD3" w:rsidRPr="00F91900" w:rsidRDefault="00CE5BD3" w:rsidP="00CE5BD3">
      <w:pPr>
        <w:pStyle w:val="NoSpacing"/>
        <w:spacing w:line="276" w:lineRule="auto"/>
        <w:rPr>
          <w:rFonts w:asciiTheme="minorBidi" w:hAnsiTheme="minorBidi" w:cstheme="minorBidi"/>
        </w:rPr>
      </w:pPr>
    </w:p>
    <w:p w14:paraId="4A342FC8" w14:textId="77777777" w:rsidR="00CE5BD3" w:rsidRPr="00F91900" w:rsidRDefault="00CE5BD3" w:rsidP="00CE5BD3">
      <w:pPr>
        <w:pStyle w:val="NoSpacing"/>
        <w:spacing w:line="276" w:lineRule="auto"/>
        <w:rPr>
          <w:rFonts w:asciiTheme="minorBidi" w:hAnsiTheme="minorBidi" w:cstheme="minorBidi"/>
        </w:rPr>
      </w:pPr>
    </w:p>
    <w:p w14:paraId="4F19F022" w14:textId="77777777" w:rsidR="00CE5BD3" w:rsidRPr="00F91900" w:rsidRDefault="00CE5BD3" w:rsidP="00CE5BD3">
      <w:pPr>
        <w:pStyle w:val="NoSpacing"/>
        <w:spacing w:line="276" w:lineRule="auto"/>
        <w:rPr>
          <w:rFonts w:asciiTheme="minorBidi" w:hAnsiTheme="minorBidi" w:cstheme="minorBidi"/>
        </w:rPr>
      </w:pPr>
    </w:p>
    <w:p w14:paraId="311E3872" w14:textId="77777777" w:rsidR="00CE5BD3" w:rsidRPr="00F91900" w:rsidRDefault="00CE5BD3" w:rsidP="00CE5BD3">
      <w:pPr>
        <w:pStyle w:val="NoSpacing"/>
        <w:spacing w:line="276" w:lineRule="auto"/>
        <w:rPr>
          <w:rFonts w:asciiTheme="minorBidi" w:hAnsiTheme="minorBidi" w:cstheme="minorBidi"/>
        </w:rPr>
      </w:pPr>
    </w:p>
    <w:p w14:paraId="6F683D0F" w14:textId="77777777" w:rsidR="00CE5BD3" w:rsidRPr="00F91900" w:rsidRDefault="00CE5BD3" w:rsidP="00CE5BD3">
      <w:pPr>
        <w:pStyle w:val="NoSpacing"/>
        <w:spacing w:line="276" w:lineRule="auto"/>
        <w:rPr>
          <w:rFonts w:asciiTheme="minorBidi" w:hAnsiTheme="minorBidi" w:cstheme="minorBidi"/>
        </w:rPr>
      </w:pPr>
    </w:p>
    <w:p w14:paraId="0CFB6BE0" w14:textId="77777777" w:rsidR="00CE5BD3" w:rsidRPr="00F91900" w:rsidRDefault="00CE5BD3" w:rsidP="00CE5BD3">
      <w:pPr>
        <w:pStyle w:val="NoSpacing"/>
        <w:spacing w:line="276" w:lineRule="auto"/>
        <w:rPr>
          <w:rFonts w:asciiTheme="minorBidi" w:hAnsiTheme="minorBidi" w:cstheme="minorBidi"/>
        </w:rPr>
      </w:pPr>
    </w:p>
    <w:p w14:paraId="24663AEE" w14:textId="77777777" w:rsidR="00CE5BD3" w:rsidRPr="00F91900" w:rsidRDefault="00CE5BD3" w:rsidP="00CE5BD3">
      <w:pPr>
        <w:pStyle w:val="NoSpacing"/>
        <w:spacing w:line="276" w:lineRule="auto"/>
        <w:rPr>
          <w:rFonts w:asciiTheme="minorBidi" w:hAnsiTheme="minorBidi" w:cstheme="minorBidi"/>
        </w:rPr>
      </w:pPr>
    </w:p>
    <w:p w14:paraId="00EF8C0A" w14:textId="77777777" w:rsidR="00CE5BD3" w:rsidRPr="00F91900" w:rsidRDefault="00CE5BD3" w:rsidP="00CE5BD3">
      <w:pPr>
        <w:pStyle w:val="NoSpacing"/>
        <w:spacing w:line="276" w:lineRule="auto"/>
        <w:rPr>
          <w:rFonts w:asciiTheme="minorBidi" w:hAnsiTheme="minorBidi" w:cstheme="minorBidi"/>
        </w:rPr>
      </w:pPr>
    </w:p>
    <w:p w14:paraId="00DC0B5E" w14:textId="77777777" w:rsidR="00CE5BD3" w:rsidRDefault="00CE5BD3" w:rsidP="00CE5BD3">
      <w:pPr>
        <w:pStyle w:val="NoSpacing"/>
        <w:spacing w:line="276" w:lineRule="auto"/>
        <w:rPr>
          <w:rFonts w:asciiTheme="minorBidi" w:hAnsiTheme="minorBidi" w:cstheme="minorBidi"/>
        </w:rPr>
      </w:pPr>
    </w:p>
    <w:p w14:paraId="14ACBD50" w14:textId="77777777" w:rsidR="00CE5BD3" w:rsidRDefault="00CE5BD3" w:rsidP="00CE5BD3">
      <w:pPr>
        <w:pStyle w:val="NoSpacing"/>
        <w:spacing w:line="276" w:lineRule="auto"/>
        <w:rPr>
          <w:rFonts w:asciiTheme="minorBidi" w:hAnsiTheme="minorBidi" w:cstheme="minorBidi"/>
        </w:rPr>
      </w:pPr>
    </w:p>
    <w:p w14:paraId="41E772D3" w14:textId="77777777" w:rsidR="00CE5BD3" w:rsidRDefault="00CE5BD3" w:rsidP="00CE5BD3">
      <w:pPr>
        <w:pStyle w:val="NoSpacing"/>
        <w:spacing w:line="276" w:lineRule="auto"/>
        <w:rPr>
          <w:rFonts w:asciiTheme="minorBidi" w:hAnsiTheme="minorBidi" w:cstheme="minorBidi"/>
        </w:rPr>
      </w:pPr>
    </w:p>
    <w:p w14:paraId="672CE227" w14:textId="77777777" w:rsidR="00CE5BD3" w:rsidRDefault="00CE5BD3" w:rsidP="00CE5BD3">
      <w:pPr>
        <w:pStyle w:val="NoSpacing"/>
        <w:spacing w:line="276" w:lineRule="auto"/>
        <w:rPr>
          <w:rFonts w:asciiTheme="minorBidi" w:hAnsiTheme="minorBidi" w:cstheme="minorBidi"/>
        </w:rPr>
      </w:pPr>
    </w:p>
    <w:p w14:paraId="3FECDE11" w14:textId="77777777" w:rsidR="00CE5BD3" w:rsidRDefault="00CE5BD3" w:rsidP="00CE5BD3">
      <w:pPr>
        <w:pStyle w:val="NoSpacing"/>
        <w:spacing w:line="276" w:lineRule="auto"/>
        <w:rPr>
          <w:rFonts w:asciiTheme="minorBidi" w:hAnsiTheme="minorBidi" w:cstheme="minorBidi"/>
        </w:rPr>
      </w:pPr>
    </w:p>
    <w:p w14:paraId="7D0FFB3A" w14:textId="77777777" w:rsidR="00CE5BD3" w:rsidRDefault="00CE5BD3" w:rsidP="00CE5BD3">
      <w:pPr>
        <w:pStyle w:val="NoSpacing"/>
        <w:spacing w:line="276" w:lineRule="auto"/>
        <w:rPr>
          <w:rFonts w:asciiTheme="minorBidi" w:hAnsiTheme="minorBidi" w:cstheme="minorBidi"/>
        </w:rPr>
      </w:pPr>
    </w:p>
    <w:p w14:paraId="6925E417" w14:textId="77777777" w:rsidR="00CE5BD3" w:rsidRDefault="00CE5BD3" w:rsidP="00CE5BD3">
      <w:pPr>
        <w:pStyle w:val="NoSpacing"/>
        <w:spacing w:line="276" w:lineRule="auto"/>
        <w:rPr>
          <w:rFonts w:asciiTheme="minorBidi" w:hAnsiTheme="minorBidi" w:cstheme="minorBidi"/>
        </w:rPr>
      </w:pPr>
    </w:p>
    <w:p w14:paraId="6DAC48A7" w14:textId="77777777" w:rsidR="00CE5BD3" w:rsidRDefault="00CE5BD3" w:rsidP="00CE5BD3">
      <w:pPr>
        <w:pStyle w:val="NoSpacing"/>
        <w:spacing w:line="276" w:lineRule="auto"/>
        <w:rPr>
          <w:rFonts w:asciiTheme="minorBidi" w:hAnsiTheme="minorBidi" w:cstheme="minorBidi"/>
        </w:rPr>
      </w:pPr>
    </w:p>
    <w:p w14:paraId="056C2A01" w14:textId="77777777" w:rsidR="00CE5BD3" w:rsidRDefault="00CE5BD3" w:rsidP="00CE5BD3">
      <w:pPr>
        <w:pStyle w:val="NoSpacing"/>
        <w:spacing w:line="276" w:lineRule="auto"/>
        <w:rPr>
          <w:rFonts w:asciiTheme="minorBidi" w:hAnsiTheme="minorBidi" w:cstheme="minorBidi"/>
        </w:rPr>
      </w:pPr>
    </w:p>
    <w:p w14:paraId="21941B3E" w14:textId="77777777" w:rsidR="00CE5BD3" w:rsidRPr="00F91900" w:rsidRDefault="00CE5BD3" w:rsidP="00CE5BD3">
      <w:pPr>
        <w:pStyle w:val="NoSpacing"/>
        <w:spacing w:line="276" w:lineRule="auto"/>
        <w:rPr>
          <w:rFonts w:asciiTheme="minorBidi" w:hAnsiTheme="minorBidi" w:cstheme="minorBidi"/>
        </w:rPr>
      </w:pPr>
    </w:p>
    <w:p w14:paraId="49E5D9D0" w14:textId="77777777" w:rsidR="00CE5BD3" w:rsidRPr="00F91900" w:rsidRDefault="00CE5BD3" w:rsidP="00CE5BD3">
      <w:pPr>
        <w:pStyle w:val="NoSpacing"/>
        <w:spacing w:line="276" w:lineRule="auto"/>
        <w:rPr>
          <w:rFonts w:asciiTheme="minorBidi" w:hAnsiTheme="minorBidi" w:cstheme="minorBidi"/>
        </w:rPr>
      </w:pPr>
    </w:p>
    <w:p w14:paraId="11E1D48F" w14:textId="77777777" w:rsidR="00CE5BD3" w:rsidRPr="00F91900" w:rsidRDefault="00CE5BD3" w:rsidP="00CE5BD3">
      <w:pPr>
        <w:pStyle w:val="NoSpacing"/>
        <w:spacing w:line="276" w:lineRule="auto"/>
        <w:rPr>
          <w:rFonts w:asciiTheme="minorBidi" w:hAnsiTheme="minorBidi" w:cstheme="minorBidi"/>
        </w:rPr>
      </w:pPr>
    </w:p>
    <w:p w14:paraId="1FA43D2E" w14:textId="77777777" w:rsidR="00CE5BD3" w:rsidRPr="00F91900" w:rsidRDefault="00CE5BD3" w:rsidP="00CE5BD3">
      <w:pPr>
        <w:pStyle w:val="NoSpacing"/>
        <w:spacing w:line="276" w:lineRule="auto"/>
        <w:rPr>
          <w:rFonts w:asciiTheme="minorBidi" w:hAnsiTheme="minorBidi" w:cstheme="minorBidi"/>
        </w:rPr>
      </w:pPr>
    </w:p>
    <w:p w14:paraId="7ACBCF45" w14:textId="77777777" w:rsidR="00CE5BD3" w:rsidRPr="00F91900" w:rsidRDefault="00CE5BD3" w:rsidP="00CE5BD3">
      <w:pPr>
        <w:pStyle w:val="NoSpacing"/>
        <w:spacing w:line="276" w:lineRule="auto"/>
        <w:rPr>
          <w:rFonts w:asciiTheme="minorBidi" w:hAnsiTheme="minorBidi" w:cstheme="minorBidi"/>
        </w:rPr>
      </w:pPr>
    </w:p>
    <w:p w14:paraId="77DB87CB" w14:textId="77777777" w:rsidR="00CE5BD3" w:rsidRPr="00F91900" w:rsidRDefault="00CE5BD3" w:rsidP="00CE5BD3">
      <w:pPr>
        <w:pStyle w:val="NoSpacing"/>
        <w:spacing w:line="276" w:lineRule="auto"/>
        <w:rPr>
          <w:rFonts w:asciiTheme="minorBidi" w:hAnsiTheme="minorBidi" w:cstheme="minorBidi"/>
          <w:b/>
          <w:bCs/>
          <w:sz w:val="24"/>
          <w:szCs w:val="24"/>
        </w:rPr>
      </w:pPr>
      <w:r w:rsidRPr="00F91900">
        <w:rPr>
          <w:rFonts w:asciiTheme="minorBidi" w:hAnsiTheme="minorBidi" w:cstheme="minorBidi"/>
          <w:b/>
          <w:bCs/>
          <w:sz w:val="24"/>
          <w:szCs w:val="24"/>
        </w:rPr>
        <w:t>Document Key Information:</w:t>
      </w:r>
    </w:p>
    <w:p w14:paraId="3BF56F28" w14:textId="77777777" w:rsidR="00CE5BD3" w:rsidRPr="00F91900" w:rsidRDefault="00CE5BD3" w:rsidP="00CE5BD3">
      <w:pPr>
        <w:pStyle w:val="NoSpacing"/>
        <w:spacing w:line="276" w:lineRule="auto"/>
        <w:rPr>
          <w:rFonts w:asciiTheme="minorBidi" w:hAnsiTheme="minorBidi" w:cstheme="minorBidi"/>
          <w:sz w:val="18"/>
          <w:szCs w:val="18"/>
        </w:rPr>
      </w:pPr>
    </w:p>
    <w:tbl>
      <w:tblPr>
        <w:tblStyle w:val="TableGrid"/>
        <w:tblW w:w="9895" w:type="dxa"/>
        <w:tblLook w:val="04A0" w:firstRow="1" w:lastRow="0" w:firstColumn="1" w:lastColumn="0" w:noHBand="0" w:noVBand="1"/>
      </w:tblPr>
      <w:tblGrid>
        <w:gridCol w:w="2518"/>
        <w:gridCol w:w="7377"/>
      </w:tblGrid>
      <w:tr w:rsidR="00CE5BD3" w:rsidRPr="00F91900" w14:paraId="4C753B26" w14:textId="77777777" w:rsidTr="00EA042C">
        <w:trPr>
          <w:trHeight w:val="432"/>
        </w:trPr>
        <w:tc>
          <w:tcPr>
            <w:tcW w:w="2518" w:type="dxa"/>
            <w:vAlign w:val="center"/>
          </w:tcPr>
          <w:p w14:paraId="51B62779" w14:textId="77777777" w:rsidR="00CE5BD3" w:rsidRPr="00F91900" w:rsidRDefault="00CE5BD3" w:rsidP="00EA042C">
            <w:pPr>
              <w:pStyle w:val="NoSpacing"/>
              <w:spacing w:line="276" w:lineRule="auto"/>
              <w:rPr>
                <w:rFonts w:asciiTheme="minorBidi" w:hAnsiTheme="minorBidi" w:cstheme="minorBidi"/>
                <w:sz w:val="20"/>
                <w:szCs w:val="20"/>
              </w:rPr>
            </w:pPr>
            <w:r w:rsidRPr="00F91900">
              <w:rPr>
                <w:rFonts w:asciiTheme="minorBidi" w:eastAsia="Calibri" w:hAnsiTheme="minorBidi" w:cstheme="minorBidi"/>
                <w:b/>
                <w:sz w:val="20"/>
                <w:szCs w:val="20"/>
              </w:rPr>
              <w:t>Title:</w:t>
            </w:r>
          </w:p>
        </w:tc>
        <w:tc>
          <w:tcPr>
            <w:tcW w:w="7377" w:type="dxa"/>
            <w:vAlign w:val="center"/>
          </w:tcPr>
          <w:p w14:paraId="541533E8" w14:textId="77777777" w:rsidR="00CE5BD3" w:rsidRPr="00F91900" w:rsidRDefault="00CE5BD3" w:rsidP="00EA042C">
            <w:pPr>
              <w:pStyle w:val="NoSpacing"/>
              <w:spacing w:line="276" w:lineRule="auto"/>
              <w:rPr>
                <w:rFonts w:asciiTheme="minorBidi" w:hAnsiTheme="minorBidi" w:cstheme="minorBidi"/>
                <w:sz w:val="20"/>
                <w:szCs w:val="20"/>
              </w:rPr>
            </w:pPr>
          </w:p>
        </w:tc>
      </w:tr>
      <w:tr w:rsidR="00CE5BD3" w:rsidRPr="00F91900" w14:paraId="2FA848D2" w14:textId="77777777" w:rsidTr="00EA042C">
        <w:trPr>
          <w:trHeight w:val="432"/>
        </w:trPr>
        <w:tc>
          <w:tcPr>
            <w:tcW w:w="2518" w:type="dxa"/>
            <w:vAlign w:val="center"/>
          </w:tcPr>
          <w:p w14:paraId="486B01E9" w14:textId="77777777" w:rsidR="00CE5BD3" w:rsidRPr="00F91900" w:rsidRDefault="00CE5BD3" w:rsidP="00EA042C">
            <w:pPr>
              <w:pStyle w:val="NoSpacing"/>
              <w:spacing w:line="276" w:lineRule="auto"/>
              <w:rPr>
                <w:rFonts w:asciiTheme="minorBidi" w:hAnsiTheme="minorBidi" w:cstheme="minorBidi"/>
                <w:sz w:val="20"/>
                <w:szCs w:val="20"/>
              </w:rPr>
            </w:pPr>
            <w:r w:rsidRPr="00F91900">
              <w:rPr>
                <w:rFonts w:asciiTheme="minorBidi" w:eastAsia="Calibri" w:hAnsiTheme="minorBidi" w:cstheme="minorBidi"/>
                <w:b/>
                <w:sz w:val="20"/>
                <w:szCs w:val="20"/>
              </w:rPr>
              <w:t>Topic:</w:t>
            </w:r>
          </w:p>
        </w:tc>
        <w:tc>
          <w:tcPr>
            <w:tcW w:w="7377" w:type="dxa"/>
            <w:vAlign w:val="center"/>
          </w:tcPr>
          <w:p w14:paraId="4C353111" w14:textId="77777777" w:rsidR="00CE5BD3" w:rsidRPr="00F91900" w:rsidRDefault="00CE5BD3" w:rsidP="00EA042C">
            <w:pPr>
              <w:pStyle w:val="NoSpacing"/>
              <w:spacing w:line="276" w:lineRule="auto"/>
              <w:rPr>
                <w:rFonts w:asciiTheme="minorBidi" w:hAnsiTheme="minorBidi" w:cstheme="minorBidi"/>
                <w:sz w:val="20"/>
                <w:szCs w:val="20"/>
              </w:rPr>
            </w:pPr>
          </w:p>
        </w:tc>
      </w:tr>
      <w:tr w:rsidR="00CE5BD3" w:rsidRPr="00F91900" w14:paraId="285C85AF" w14:textId="77777777" w:rsidTr="00EA042C">
        <w:trPr>
          <w:trHeight w:val="432"/>
        </w:trPr>
        <w:tc>
          <w:tcPr>
            <w:tcW w:w="2518" w:type="dxa"/>
            <w:vAlign w:val="center"/>
          </w:tcPr>
          <w:p w14:paraId="65FE6C7D" w14:textId="77777777" w:rsidR="00CE5BD3" w:rsidRPr="00F91900" w:rsidRDefault="00CE5BD3" w:rsidP="00EA042C">
            <w:pPr>
              <w:pStyle w:val="NoSpacing"/>
              <w:spacing w:line="276" w:lineRule="auto"/>
              <w:rPr>
                <w:rFonts w:asciiTheme="minorBidi" w:eastAsia="Calibri" w:hAnsiTheme="minorBidi" w:cstheme="minorBidi"/>
                <w:b/>
                <w:sz w:val="20"/>
                <w:szCs w:val="20"/>
              </w:rPr>
            </w:pPr>
            <w:r w:rsidRPr="00F91900">
              <w:rPr>
                <w:rFonts w:asciiTheme="minorBidi" w:eastAsia="Calibri" w:hAnsiTheme="minorBidi" w:cstheme="minorBidi"/>
                <w:b/>
                <w:sz w:val="20"/>
                <w:szCs w:val="20"/>
              </w:rPr>
              <w:t>Classification:</w:t>
            </w:r>
          </w:p>
        </w:tc>
        <w:tc>
          <w:tcPr>
            <w:tcW w:w="7377" w:type="dxa"/>
            <w:vAlign w:val="center"/>
          </w:tcPr>
          <w:p w14:paraId="6C94ED32" w14:textId="77777777" w:rsidR="00CE5BD3" w:rsidRPr="00F91900" w:rsidRDefault="00CE5BD3" w:rsidP="00EA042C">
            <w:pPr>
              <w:pStyle w:val="NoSpacing"/>
              <w:spacing w:line="276" w:lineRule="auto"/>
              <w:rPr>
                <w:rFonts w:asciiTheme="minorBidi" w:hAnsiTheme="minorBidi" w:cstheme="minorBidi"/>
                <w:sz w:val="20"/>
                <w:szCs w:val="20"/>
              </w:rPr>
            </w:pPr>
          </w:p>
        </w:tc>
      </w:tr>
      <w:tr w:rsidR="00CE5BD3" w:rsidRPr="00F91900" w14:paraId="04A41A7B" w14:textId="77777777" w:rsidTr="00EA042C">
        <w:trPr>
          <w:trHeight w:val="432"/>
        </w:trPr>
        <w:tc>
          <w:tcPr>
            <w:tcW w:w="2518" w:type="dxa"/>
            <w:vAlign w:val="center"/>
          </w:tcPr>
          <w:p w14:paraId="0081616C" w14:textId="77777777" w:rsidR="00CE5BD3" w:rsidRPr="00F91900" w:rsidRDefault="00CE5BD3" w:rsidP="00EA042C">
            <w:pPr>
              <w:pStyle w:val="NoSpacing"/>
              <w:spacing w:line="276" w:lineRule="auto"/>
              <w:rPr>
                <w:rFonts w:asciiTheme="minorBidi" w:eastAsia="Calibri" w:hAnsiTheme="minorBidi" w:cstheme="minorBidi"/>
                <w:b/>
                <w:sz w:val="20"/>
                <w:szCs w:val="20"/>
              </w:rPr>
            </w:pPr>
            <w:r w:rsidRPr="00F91900">
              <w:rPr>
                <w:rFonts w:asciiTheme="minorBidi" w:eastAsia="Calibri" w:hAnsiTheme="minorBidi" w:cstheme="minorBidi"/>
                <w:b/>
                <w:sz w:val="20"/>
                <w:szCs w:val="20"/>
              </w:rPr>
              <w:t>Status:</w:t>
            </w:r>
          </w:p>
        </w:tc>
        <w:tc>
          <w:tcPr>
            <w:tcW w:w="7377" w:type="dxa"/>
            <w:vAlign w:val="center"/>
          </w:tcPr>
          <w:p w14:paraId="7E830D59" w14:textId="77777777" w:rsidR="00CE5BD3" w:rsidRPr="00F91900" w:rsidRDefault="00CE5BD3" w:rsidP="00EA042C">
            <w:pPr>
              <w:pStyle w:val="NoSpacing"/>
              <w:spacing w:line="276" w:lineRule="auto"/>
              <w:rPr>
                <w:rFonts w:asciiTheme="minorBidi" w:hAnsiTheme="minorBidi" w:cstheme="minorBidi"/>
                <w:sz w:val="20"/>
                <w:szCs w:val="20"/>
              </w:rPr>
            </w:pPr>
          </w:p>
        </w:tc>
      </w:tr>
      <w:tr w:rsidR="00CE5BD3" w:rsidRPr="00F91900" w14:paraId="79976BEE" w14:textId="77777777" w:rsidTr="00EA042C">
        <w:trPr>
          <w:trHeight w:val="432"/>
        </w:trPr>
        <w:tc>
          <w:tcPr>
            <w:tcW w:w="2518" w:type="dxa"/>
            <w:vAlign w:val="center"/>
          </w:tcPr>
          <w:p w14:paraId="2698852D" w14:textId="77777777" w:rsidR="00CE5BD3" w:rsidRPr="00F91900" w:rsidRDefault="00CE5BD3" w:rsidP="00EA042C">
            <w:pPr>
              <w:pStyle w:val="NoSpacing"/>
              <w:spacing w:line="276" w:lineRule="auto"/>
              <w:rPr>
                <w:rFonts w:asciiTheme="minorBidi" w:hAnsiTheme="minorBidi" w:cstheme="minorBidi"/>
                <w:sz w:val="20"/>
                <w:szCs w:val="20"/>
              </w:rPr>
            </w:pPr>
            <w:r w:rsidRPr="00F91900">
              <w:rPr>
                <w:rFonts w:asciiTheme="minorBidi" w:eastAsia="Calibri" w:hAnsiTheme="minorBidi" w:cstheme="minorBidi"/>
                <w:b/>
                <w:sz w:val="20"/>
                <w:szCs w:val="20"/>
              </w:rPr>
              <w:t>Owner Department:</w:t>
            </w:r>
          </w:p>
        </w:tc>
        <w:tc>
          <w:tcPr>
            <w:tcW w:w="7377" w:type="dxa"/>
            <w:vAlign w:val="center"/>
          </w:tcPr>
          <w:p w14:paraId="4439D46E" w14:textId="77777777" w:rsidR="00CE5BD3" w:rsidRPr="00F91900" w:rsidRDefault="00CE5BD3" w:rsidP="00EA042C">
            <w:pPr>
              <w:pStyle w:val="NoSpacing"/>
              <w:spacing w:line="276" w:lineRule="auto"/>
              <w:rPr>
                <w:rFonts w:asciiTheme="minorBidi" w:hAnsiTheme="minorBidi" w:cstheme="minorBidi"/>
                <w:sz w:val="20"/>
                <w:szCs w:val="20"/>
              </w:rPr>
            </w:pPr>
          </w:p>
        </w:tc>
      </w:tr>
      <w:tr w:rsidR="00CE5BD3" w:rsidRPr="00F91900" w14:paraId="3264F5AD" w14:textId="77777777" w:rsidTr="00EA042C">
        <w:trPr>
          <w:trHeight w:val="432"/>
        </w:trPr>
        <w:tc>
          <w:tcPr>
            <w:tcW w:w="2518" w:type="dxa"/>
            <w:vAlign w:val="center"/>
          </w:tcPr>
          <w:p w14:paraId="41147FD9" w14:textId="77777777" w:rsidR="00CE5BD3" w:rsidRPr="00F91900" w:rsidRDefault="00CE5BD3" w:rsidP="00EA042C">
            <w:pPr>
              <w:pStyle w:val="NoSpacing"/>
              <w:spacing w:line="276" w:lineRule="auto"/>
              <w:rPr>
                <w:rFonts w:asciiTheme="minorBidi" w:hAnsiTheme="minorBidi" w:cstheme="minorBidi"/>
                <w:sz w:val="20"/>
                <w:szCs w:val="20"/>
              </w:rPr>
            </w:pPr>
            <w:r w:rsidRPr="00F91900">
              <w:rPr>
                <w:rFonts w:asciiTheme="minorBidi" w:eastAsia="Calibri" w:hAnsiTheme="minorBidi" w:cstheme="minorBidi"/>
                <w:b/>
                <w:sz w:val="20"/>
                <w:szCs w:val="20"/>
              </w:rPr>
              <w:t>Document Approver:</w:t>
            </w:r>
          </w:p>
        </w:tc>
        <w:tc>
          <w:tcPr>
            <w:tcW w:w="7377" w:type="dxa"/>
            <w:vAlign w:val="center"/>
          </w:tcPr>
          <w:p w14:paraId="4A79815F" w14:textId="77777777" w:rsidR="00CE5BD3" w:rsidRPr="00F91900" w:rsidRDefault="00CE5BD3" w:rsidP="00EA042C">
            <w:pPr>
              <w:pStyle w:val="NoSpacing"/>
              <w:spacing w:line="276" w:lineRule="auto"/>
              <w:rPr>
                <w:rFonts w:asciiTheme="minorBidi" w:hAnsiTheme="minorBidi" w:cstheme="minorBidi"/>
                <w:sz w:val="20"/>
                <w:szCs w:val="20"/>
              </w:rPr>
            </w:pPr>
          </w:p>
        </w:tc>
      </w:tr>
      <w:tr w:rsidR="00CE5BD3" w:rsidRPr="00F91900" w14:paraId="61B002A4" w14:textId="77777777" w:rsidTr="00EA042C">
        <w:trPr>
          <w:trHeight w:val="432"/>
        </w:trPr>
        <w:tc>
          <w:tcPr>
            <w:tcW w:w="2518" w:type="dxa"/>
            <w:vAlign w:val="center"/>
          </w:tcPr>
          <w:p w14:paraId="6631B15B" w14:textId="77777777" w:rsidR="00CE5BD3" w:rsidRPr="00F91900" w:rsidRDefault="00CE5BD3" w:rsidP="00EA042C">
            <w:pPr>
              <w:pStyle w:val="NoSpacing"/>
              <w:spacing w:line="276" w:lineRule="auto"/>
              <w:rPr>
                <w:rFonts w:asciiTheme="minorBidi" w:hAnsiTheme="minorBidi" w:cstheme="minorBidi"/>
                <w:sz w:val="20"/>
                <w:szCs w:val="20"/>
              </w:rPr>
            </w:pPr>
            <w:r w:rsidRPr="00F91900">
              <w:rPr>
                <w:rFonts w:asciiTheme="minorBidi" w:eastAsia="Calibri" w:hAnsiTheme="minorBidi" w:cstheme="minorBidi"/>
                <w:b/>
                <w:sz w:val="20"/>
                <w:szCs w:val="20"/>
              </w:rPr>
              <w:t>Group/Local Scope:</w:t>
            </w:r>
          </w:p>
        </w:tc>
        <w:tc>
          <w:tcPr>
            <w:tcW w:w="7377" w:type="dxa"/>
            <w:vAlign w:val="center"/>
          </w:tcPr>
          <w:p w14:paraId="1B6DE327" w14:textId="77777777" w:rsidR="00CE5BD3" w:rsidRPr="00F91900" w:rsidRDefault="00CE5BD3" w:rsidP="00EA042C">
            <w:pPr>
              <w:pStyle w:val="NoSpacing"/>
              <w:spacing w:line="276" w:lineRule="auto"/>
              <w:rPr>
                <w:rFonts w:asciiTheme="minorBidi" w:hAnsiTheme="minorBidi" w:cstheme="minorBidi"/>
                <w:sz w:val="20"/>
                <w:szCs w:val="20"/>
              </w:rPr>
            </w:pPr>
          </w:p>
        </w:tc>
      </w:tr>
      <w:tr w:rsidR="00CE5BD3" w:rsidRPr="00F91900" w14:paraId="2AAD30D3" w14:textId="77777777" w:rsidTr="00EA042C">
        <w:trPr>
          <w:trHeight w:val="432"/>
        </w:trPr>
        <w:tc>
          <w:tcPr>
            <w:tcW w:w="2518" w:type="dxa"/>
            <w:vAlign w:val="center"/>
          </w:tcPr>
          <w:p w14:paraId="3862459D" w14:textId="77777777" w:rsidR="00CE5BD3" w:rsidRPr="00F91900" w:rsidRDefault="00CE5BD3" w:rsidP="00EA042C">
            <w:pPr>
              <w:pStyle w:val="NoSpacing"/>
              <w:spacing w:line="276" w:lineRule="auto"/>
              <w:rPr>
                <w:rFonts w:asciiTheme="minorBidi" w:hAnsiTheme="minorBidi" w:cstheme="minorBidi"/>
                <w:sz w:val="20"/>
                <w:szCs w:val="20"/>
              </w:rPr>
            </w:pPr>
            <w:r w:rsidRPr="00F91900">
              <w:rPr>
                <w:rFonts w:asciiTheme="minorBidi" w:eastAsia="Calibri" w:hAnsiTheme="minorBidi" w:cstheme="minorBidi"/>
                <w:b/>
                <w:sz w:val="20"/>
                <w:szCs w:val="20"/>
              </w:rPr>
              <w:t>Version:</w:t>
            </w:r>
          </w:p>
        </w:tc>
        <w:tc>
          <w:tcPr>
            <w:tcW w:w="7377" w:type="dxa"/>
            <w:vAlign w:val="center"/>
          </w:tcPr>
          <w:p w14:paraId="2D15716D" w14:textId="77777777" w:rsidR="00CE5BD3" w:rsidRPr="00F91900" w:rsidRDefault="00CE5BD3" w:rsidP="00EA042C">
            <w:pPr>
              <w:pStyle w:val="NoSpacing"/>
              <w:spacing w:line="276" w:lineRule="auto"/>
              <w:rPr>
                <w:rFonts w:asciiTheme="minorBidi" w:hAnsiTheme="minorBidi" w:cstheme="minorBidi"/>
                <w:sz w:val="20"/>
                <w:szCs w:val="20"/>
              </w:rPr>
            </w:pPr>
          </w:p>
        </w:tc>
      </w:tr>
      <w:tr w:rsidR="00CE5BD3" w:rsidRPr="00F91900" w14:paraId="13E25A5D" w14:textId="77777777" w:rsidTr="00EA042C">
        <w:trPr>
          <w:trHeight w:val="432"/>
        </w:trPr>
        <w:tc>
          <w:tcPr>
            <w:tcW w:w="2518" w:type="dxa"/>
            <w:vAlign w:val="center"/>
          </w:tcPr>
          <w:p w14:paraId="5136DA67" w14:textId="77777777" w:rsidR="00CE5BD3" w:rsidRPr="00F91900" w:rsidRDefault="00CE5BD3" w:rsidP="00EA042C">
            <w:pPr>
              <w:pStyle w:val="NoSpacing"/>
              <w:spacing w:line="276" w:lineRule="auto"/>
              <w:rPr>
                <w:rFonts w:asciiTheme="minorBidi" w:eastAsia="Calibri" w:hAnsiTheme="minorBidi" w:cstheme="minorBidi"/>
                <w:b/>
                <w:sz w:val="20"/>
                <w:szCs w:val="20"/>
              </w:rPr>
            </w:pPr>
            <w:r w:rsidRPr="00F91900">
              <w:rPr>
                <w:rFonts w:asciiTheme="minorBidi" w:eastAsia="Calibri" w:hAnsiTheme="minorBidi" w:cstheme="minorBidi"/>
                <w:b/>
                <w:sz w:val="20"/>
                <w:szCs w:val="20"/>
              </w:rPr>
              <w:t>Last Review Date:</w:t>
            </w:r>
          </w:p>
        </w:tc>
        <w:tc>
          <w:tcPr>
            <w:tcW w:w="7377" w:type="dxa"/>
            <w:vAlign w:val="center"/>
          </w:tcPr>
          <w:p w14:paraId="406593C2" w14:textId="77777777" w:rsidR="00CE5BD3" w:rsidRPr="00F91900" w:rsidRDefault="00CE5BD3" w:rsidP="00EA042C">
            <w:pPr>
              <w:pStyle w:val="NoSpacing"/>
              <w:spacing w:line="276" w:lineRule="auto"/>
              <w:rPr>
                <w:rFonts w:asciiTheme="minorBidi" w:hAnsiTheme="minorBidi" w:cstheme="minorBidi"/>
                <w:sz w:val="20"/>
                <w:szCs w:val="20"/>
              </w:rPr>
            </w:pPr>
          </w:p>
        </w:tc>
      </w:tr>
      <w:tr w:rsidR="00CE5BD3" w:rsidRPr="00F91900" w14:paraId="38789751" w14:textId="77777777" w:rsidTr="00EA042C">
        <w:trPr>
          <w:trHeight w:val="432"/>
        </w:trPr>
        <w:tc>
          <w:tcPr>
            <w:tcW w:w="2518" w:type="dxa"/>
            <w:vAlign w:val="center"/>
          </w:tcPr>
          <w:p w14:paraId="6DB14FF0" w14:textId="77777777" w:rsidR="00CE5BD3" w:rsidRPr="00F91900" w:rsidRDefault="00CE5BD3" w:rsidP="00EA042C">
            <w:pPr>
              <w:pStyle w:val="NoSpacing"/>
              <w:spacing w:line="276" w:lineRule="auto"/>
              <w:rPr>
                <w:rFonts w:asciiTheme="minorBidi" w:eastAsia="Calibri" w:hAnsiTheme="minorBidi" w:cstheme="minorBidi"/>
                <w:b/>
                <w:sz w:val="20"/>
                <w:szCs w:val="20"/>
              </w:rPr>
            </w:pPr>
            <w:r w:rsidRPr="00F91900">
              <w:rPr>
                <w:rFonts w:asciiTheme="minorBidi" w:eastAsia="Calibri" w:hAnsiTheme="minorBidi" w:cstheme="minorBidi"/>
                <w:b/>
                <w:sz w:val="20"/>
                <w:szCs w:val="20"/>
              </w:rPr>
              <w:t>Next Review Date:</w:t>
            </w:r>
          </w:p>
        </w:tc>
        <w:tc>
          <w:tcPr>
            <w:tcW w:w="7377" w:type="dxa"/>
            <w:vAlign w:val="center"/>
          </w:tcPr>
          <w:p w14:paraId="4654A632" w14:textId="77777777" w:rsidR="00CE5BD3" w:rsidRPr="00F91900" w:rsidRDefault="00CE5BD3" w:rsidP="00EA042C">
            <w:pPr>
              <w:pStyle w:val="NoSpacing"/>
              <w:spacing w:line="276" w:lineRule="auto"/>
              <w:rPr>
                <w:rFonts w:asciiTheme="minorBidi" w:hAnsiTheme="minorBidi" w:cstheme="minorBidi"/>
                <w:sz w:val="20"/>
                <w:szCs w:val="20"/>
              </w:rPr>
            </w:pPr>
          </w:p>
        </w:tc>
      </w:tr>
    </w:tbl>
    <w:p w14:paraId="0551DF63" w14:textId="77777777" w:rsidR="00CE5BD3" w:rsidRPr="00F91900" w:rsidRDefault="00CE5BD3" w:rsidP="00CE5BD3">
      <w:pPr>
        <w:pStyle w:val="NoSpacing"/>
        <w:spacing w:line="276" w:lineRule="auto"/>
        <w:rPr>
          <w:rFonts w:asciiTheme="minorBidi" w:hAnsiTheme="minorBidi" w:cstheme="minorBidi"/>
          <w:sz w:val="18"/>
          <w:szCs w:val="18"/>
        </w:rPr>
      </w:pPr>
    </w:p>
    <w:p w14:paraId="30F38E17" w14:textId="77777777" w:rsidR="00CE5BD3" w:rsidRPr="00F91900" w:rsidRDefault="00CE5BD3" w:rsidP="00CE5BD3">
      <w:pPr>
        <w:pStyle w:val="NoSpacing"/>
        <w:spacing w:line="276" w:lineRule="auto"/>
        <w:rPr>
          <w:rFonts w:asciiTheme="minorBidi" w:hAnsiTheme="minorBidi" w:cstheme="minorBidi"/>
          <w:b/>
          <w:bCs/>
          <w:sz w:val="24"/>
          <w:szCs w:val="24"/>
        </w:rPr>
      </w:pPr>
    </w:p>
    <w:p w14:paraId="0A9ED9E2" w14:textId="77777777" w:rsidR="00CE5BD3" w:rsidRPr="00F91900" w:rsidRDefault="00CE5BD3" w:rsidP="00CE5BD3">
      <w:pPr>
        <w:pStyle w:val="NoSpacing"/>
        <w:spacing w:line="276" w:lineRule="auto"/>
        <w:rPr>
          <w:rFonts w:asciiTheme="minorBidi" w:hAnsiTheme="minorBidi" w:cstheme="minorBidi"/>
          <w:b/>
          <w:bCs/>
          <w:sz w:val="24"/>
          <w:szCs w:val="24"/>
        </w:rPr>
      </w:pPr>
      <w:r w:rsidRPr="00F91900">
        <w:rPr>
          <w:rFonts w:asciiTheme="minorBidi" w:hAnsiTheme="minorBidi" w:cstheme="minorBidi"/>
          <w:b/>
          <w:bCs/>
          <w:sz w:val="24"/>
          <w:szCs w:val="24"/>
        </w:rPr>
        <w:t>Document Change Control:</w:t>
      </w:r>
    </w:p>
    <w:p w14:paraId="0B195832" w14:textId="77777777" w:rsidR="00CE5BD3" w:rsidRPr="00F91900" w:rsidRDefault="00CE5BD3" w:rsidP="00CE5BD3">
      <w:pPr>
        <w:pStyle w:val="NoSpacing"/>
        <w:spacing w:line="276" w:lineRule="auto"/>
        <w:rPr>
          <w:rFonts w:asciiTheme="minorBidi" w:hAnsiTheme="minorBidi" w:cstheme="minorBidi"/>
          <w:b/>
          <w:bCs/>
          <w:sz w:val="18"/>
          <w:szCs w:val="18"/>
        </w:rPr>
      </w:pPr>
    </w:p>
    <w:p w14:paraId="66592644" w14:textId="77777777" w:rsidR="00CE5BD3" w:rsidRPr="00F91900" w:rsidRDefault="00CE5BD3" w:rsidP="00CE5BD3">
      <w:pPr>
        <w:pStyle w:val="NoSpacing"/>
        <w:spacing w:line="276" w:lineRule="auto"/>
        <w:rPr>
          <w:rFonts w:asciiTheme="minorBidi" w:hAnsiTheme="minorBidi" w:cstheme="minorBidi"/>
          <w:sz w:val="18"/>
          <w:szCs w:val="18"/>
        </w:rPr>
      </w:pPr>
      <w:r w:rsidRPr="00F91900">
        <w:rPr>
          <w:rFonts w:asciiTheme="minorBidi" w:hAnsiTheme="minorBidi" w:cstheme="minorBidi"/>
          <w:sz w:val="18"/>
          <w:szCs w:val="18"/>
        </w:rPr>
        <w:t>To track reviews, updates and approvals actions related to the document</w:t>
      </w:r>
    </w:p>
    <w:p w14:paraId="051DF013" w14:textId="77777777" w:rsidR="00CE5BD3" w:rsidRPr="00F91900" w:rsidRDefault="00CE5BD3" w:rsidP="00CE5BD3">
      <w:pPr>
        <w:pStyle w:val="NoSpacing"/>
        <w:spacing w:line="276" w:lineRule="auto"/>
        <w:rPr>
          <w:rFonts w:asciiTheme="minorBidi" w:hAnsiTheme="minorBidi" w:cstheme="minorBidi"/>
          <w:b/>
          <w:bCs/>
          <w:sz w:val="18"/>
          <w:szCs w:val="1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84"/>
        <w:gridCol w:w="4820"/>
        <w:gridCol w:w="2693"/>
      </w:tblGrid>
      <w:tr w:rsidR="00CE5BD3" w:rsidRPr="00F91900" w14:paraId="4BF1520D" w14:textId="77777777" w:rsidTr="00EA042C">
        <w:tc>
          <w:tcPr>
            <w:tcW w:w="1126" w:type="dxa"/>
            <w:tcBorders>
              <w:bottom w:val="single" w:sz="18" w:space="0" w:color="auto"/>
            </w:tcBorders>
            <w:shd w:val="clear" w:color="auto" w:fill="auto"/>
          </w:tcPr>
          <w:p w14:paraId="688FB58F" w14:textId="77777777" w:rsidR="00CE5BD3" w:rsidRPr="00F91900" w:rsidRDefault="00CE5BD3" w:rsidP="00EA042C">
            <w:pPr>
              <w:spacing w:after="0"/>
              <w:jc w:val="center"/>
              <w:rPr>
                <w:rFonts w:asciiTheme="minorBidi" w:hAnsiTheme="minorBidi"/>
                <w:b/>
                <w:bCs/>
                <w:sz w:val="18"/>
                <w:szCs w:val="18"/>
              </w:rPr>
            </w:pPr>
            <w:r w:rsidRPr="00F91900">
              <w:rPr>
                <w:rFonts w:asciiTheme="minorBidi" w:hAnsiTheme="minorBidi"/>
                <w:b/>
                <w:bCs/>
                <w:sz w:val="18"/>
                <w:szCs w:val="18"/>
              </w:rPr>
              <w:t>Version:</w:t>
            </w:r>
          </w:p>
        </w:tc>
        <w:tc>
          <w:tcPr>
            <w:tcW w:w="1284" w:type="dxa"/>
            <w:tcBorders>
              <w:bottom w:val="single" w:sz="18" w:space="0" w:color="auto"/>
            </w:tcBorders>
            <w:shd w:val="clear" w:color="auto" w:fill="auto"/>
          </w:tcPr>
          <w:p w14:paraId="6C3512AD" w14:textId="77777777" w:rsidR="00CE5BD3" w:rsidRPr="00F91900" w:rsidRDefault="00CE5BD3" w:rsidP="00EA042C">
            <w:pPr>
              <w:spacing w:after="0"/>
              <w:jc w:val="center"/>
              <w:rPr>
                <w:rFonts w:asciiTheme="minorBidi" w:hAnsiTheme="minorBidi"/>
                <w:b/>
                <w:bCs/>
                <w:sz w:val="18"/>
                <w:szCs w:val="18"/>
              </w:rPr>
            </w:pPr>
            <w:r w:rsidRPr="00F91900">
              <w:rPr>
                <w:rFonts w:asciiTheme="minorBidi" w:hAnsiTheme="minorBidi"/>
                <w:b/>
                <w:bCs/>
                <w:sz w:val="18"/>
                <w:szCs w:val="18"/>
              </w:rPr>
              <w:t>Date:</w:t>
            </w:r>
          </w:p>
        </w:tc>
        <w:tc>
          <w:tcPr>
            <w:tcW w:w="4820" w:type="dxa"/>
            <w:tcBorders>
              <w:bottom w:val="single" w:sz="18" w:space="0" w:color="auto"/>
            </w:tcBorders>
          </w:tcPr>
          <w:p w14:paraId="4B1A6DFC" w14:textId="77777777" w:rsidR="00CE5BD3" w:rsidRPr="00F91900" w:rsidRDefault="00CE5BD3" w:rsidP="00EA042C">
            <w:pPr>
              <w:pStyle w:val="NoSpacing"/>
              <w:spacing w:line="276" w:lineRule="auto"/>
              <w:jc w:val="center"/>
              <w:rPr>
                <w:rFonts w:asciiTheme="minorBidi" w:hAnsiTheme="minorBidi" w:cstheme="minorBidi"/>
                <w:b/>
                <w:bCs/>
                <w:sz w:val="18"/>
                <w:szCs w:val="18"/>
              </w:rPr>
            </w:pPr>
            <w:r w:rsidRPr="00F91900">
              <w:rPr>
                <w:rFonts w:asciiTheme="minorBidi" w:hAnsiTheme="minorBidi" w:cstheme="minorBidi"/>
                <w:b/>
                <w:bCs/>
                <w:sz w:val="18"/>
                <w:szCs w:val="18"/>
              </w:rPr>
              <w:t>Change Description Summary</w:t>
            </w:r>
          </w:p>
        </w:tc>
        <w:tc>
          <w:tcPr>
            <w:tcW w:w="2693" w:type="dxa"/>
            <w:tcBorders>
              <w:bottom w:val="single" w:sz="18" w:space="0" w:color="auto"/>
            </w:tcBorders>
            <w:shd w:val="clear" w:color="auto" w:fill="auto"/>
          </w:tcPr>
          <w:p w14:paraId="4FFA2F31" w14:textId="77777777" w:rsidR="00CE5BD3" w:rsidRPr="00F91900" w:rsidRDefault="00CE5BD3" w:rsidP="00EA042C">
            <w:pPr>
              <w:pStyle w:val="NoSpacing"/>
              <w:spacing w:line="276" w:lineRule="auto"/>
              <w:jc w:val="center"/>
              <w:rPr>
                <w:rFonts w:asciiTheme="minorBidi" w:hAnsiTheme="minorBidi" w:cstheme="minorBidi"/>
                <w:b/>
                <w:bCs/>
                <w:sz w:val="18"/>
                <w:szCs w:val="18"/>
              </w:rPr>
            </w:pPr>
            <w:r w:rsidRPr="00F91900">
              <w:rPr>
                <w:rFonts w:asciiTheme="minorBidi" w:hAnsiTheme="minorBidi" w:cstheme="minorBidi"/>
                <w:b/>
                <w:bCs/>
                <w:sz w:val="18"/>
                <w:szCs w:val="18"/>
              </w:rPr>
              <w:t>Change by:</w:t>
            </w:r>
          </w:p>
        </w:tc>
      </w:tr>
      <w:tr w:rsidR="00CE5BD3" w:rsidRPr="00F91900" w14:paraId="4519B916" w14:textId="77777777" w:rsidTr="00EA042C">
        <w:trPr>
          <w:trHeight w:val="432"/>
        </w:trPr>
        <w:tc>
          <w:tcPr>
            <w:tcW w:w="1126" w:type="dxa"/>
            <w:tcBorders>
              <w:top w:val="single" w:sz="18" w:space="0" w:color="auto"/>
            </w:tcBorders>
            <w:shd w:val="clear" w:color="auto" w:fill="auto"/>
            <w:vAlign w:val="center"/>
          </w:tcPr>
          <w:p w14:paraId="03E5A21B" w14:textId="77777777" w:rsidR="00CE5BD3" w:rsidRPr="00F91900" w:rsidRDefault="00CE5BD3" w:rsidP="00EA042C">
            <w:pPr>
              <w:spacing w:after="0"/>
              <w:jc w:val="center"/>
              <w:rPr>
                <w:rFonts w:asciiTheme="minorBidi" w:hAnsiTheme="minorBidi"/>
                <w:sz w:val="18"/>
                <w:szCs w:val="18"/>
              </w:rPr>
            </w:pPr>
          </w:p>
        </w:tc>
        <w:tc>
          <w:tcPr>
            <w:tcW w:w="1284" w:type="dxa"/>
            <w:tcBorders>
              <w:top w:val="single" w:sz="18" w:space="0" w:color="auto"/>
            </w:tcBorders>
            <w:shd w:val="clear" w:color="auto" w:fill="auto"/>
            <w:vAlign w:val="center"/>
          </w:tcPr>
          <w:p w14:paraId="1B889012" w14:textId="77777777" w:rsidR="00CE5BD3" w:rsidRPr="00F91900" w:rsidRDefault="00CE5BD3" w:rsidP="00EA042C">
            <w:pPr>
              <w:spacing w:after="0"/>
              <w:jc w:val="center"/>
              <w:rPr>
                <w:rFonts w:asciiTheme="minorBidi" w:eastAsia="Times New Roman" w:hAnsiTheme="minorBidi"/>
                <w:sz w:val="18"/>
                <w:szCs w:val="18"/>
              </w:rPr>
            </w:pPr>
          </w:p>
        </w:tc>
        <w:tc>
          <w:tcPr>
            <w:tcW w:w="4820" w:type="dxa"/>
            <w:tcBorders>
              <w:top w:val="single" w:sz="18" w:space="0" w:color="auto"/>
            </w:tcBorders>
            <w:vAlign w:val="center"/>
          </w:tcPr>
          <w:p w14:paraId="610BC719" w14:textId="77777777" w:rsidR="00CE5BD3" w:rsidRPr="00F91900" w:rsidRDefault="00CE5BD3" w:rsidP="00EA042C">
            <w:pPr>
              <w:pStyle w:val="NoSpacing"/>
              <w:spacing w:line="276" w:lineRule="auto"/>
              <w:rPr>
                <w:rFonts w:asciiTheme="minorBidi" w:hAnsiTheme="minorBidi" w:cstheme="minorBidi"/>
                <w:sz w:val="18"/>
                <w:szCs w:val="18"/>
              </w:rPr>
            </w:pPr>
          </w:p>
        </w:tc>
        <w:tc>
          <w:tcPr>
            <w:tcW w:w="2693" w:type="dxa"/>
            <w:tcBorders>
              <w:top w:val="single" w:sz="18" w:space="0" w:color="auto"/>
            </w:tcBorders>
            <w:shd w:val="clear" w:color="auto" w:fill="auto"/>
            <w:vAlign w:val="center"/>
          </w:tcPr>
          <w:p w14:paraId="1BE1EBA4" w14:textId="77777777" w:rsidR="00CE5BD3" w:rsidRPr="00F91900" w:rsidRDefault="00CE5BD3" w:rsidP="00EA042C">
            <w:pPr>
              <w:pStyle w:val="NoSpacing"/>
              <w:spacing w:line="276" w:lineRule="auto"/>
              <w:jc w:val="center"/>
              <w:rPr>
                <w:rFonts w:asciiTheme="minorBidi" w:hAnsiTheme="minorBidi" w:cstheme="minorBidi"/>
                <w:sz w:val="18"/>
                <w:szCs w:val="18"/>
              </w:rPr>
            </w:pPr>
          </w:p>
        </w:tc>
      </w:tr>
      <w:tr w:rsidR="00CE5BD3" w:rsidRPr="00F91900" w14:paraId="6D075A33" w14:textId="77777777" w:rsidTr="00EA042C">
        <w:trPr>
          <w:trHeight w:val="432"/>
        </w:trPr>
        <w:tc>
          <w:tcPr>
            <w:tcW w:w="1126" w:type="dxa"/>
            <w:shd w:val="clear" w:color="auto" w:fill="auto"/>
            <w:vAlign w:val="center"/>
          </w:tcPr>
          <w:p w14:paraId="06DE57EA" w14:textId="77777777" w:rsidR="00CE5BD3" w:rsidRPr="00F91900" w:rsidRDefault="00CE5BD3" w:rsidP="00EA042C">
            <w:pPr>
              <w:spacing w:after="0"/>
              <w:jc w:val="center"/>
              <w:rPr>
                <w:rFonts w:asciiTheme="minorBidi" w:hAnsiTheme="minorBidi"/>
                <w:sz w:val="18"/>
                <w:szCs w:val="18"/>
              </w:rPr>
            </w:pPr>
          </w:p>
        </w:tc>
        <w:tc>
          <w:tcPr>
            <w:tcW w:w="1284" w:type="dxa"/>
            <w:shd w:val="clear" w:color="auto" w:fill="auto"/>
            <w:vAlign w:val="center"/>
          </w:tcPr>
          <w:p w14:paraId="1ADF5419" w14:textId="77777777" w:rsidR="00CE5BD3" w:rsidRPr="00F91900" w:rsidRDefault="00CE5BD3" w:rsidP="00EA042C">
            <w:pPr>
              <w:spacing w:after="0"/>
              <w:jc w:val="center"/>
              <w:rPr>
                <w:rFonts w:asciiTheme="minorBidi" w:hAnsiTheme="minorBidi"/>
                <w:sz w:val="18"/>
                <w:szCs w:val="18"/>
              </w:rPr>
            </w:pPr>
          </w:p>
        </w:tc>
        <w:tc>
          <w:tcPr>
            <w:tcW w:w="4820" w:type="dxa"/>
            <w:vAlign w:val="center"/>
          </w:tcPr>
          <w:p w14:paraId="04A9FD61" w14:textId="77777777" w:rsidR="00CE5BD3" w:rsidRPr="00F91900" w:rsidRDefault="00CE5BD3" w:rsidP="00EA042C">
            <w:pPr>
              <w:pStyle w:val="NoSpacing"/>
              <w:spacing w:line="276" w:lineRule="auto"/>
              <w:rPr>
                <w:rFonts w:asciiTheme="minorBidi" w:hAnsiTheme="minorBidi" w:cstheme="minorBidi"/>
                <w:sz w:val="18"/>
                <w:szCs w:val="18"/>
              </w:rPr>
            </w:pPr>
          </w:p>
        </w:tc>
        <w:tc>
          <w:tcPr>
            <w:tcW w:w="2693" w:type="dxa"/>
            <w:shd w:val="clear" w:color="auto" w:fill="auto"/>
            <w:vAlign w:val="center"/>
          </w:tcPr>
          <w:p w14:paraId="086A31DB" w14:textId="77777777" w:rsidR="00CE5BD3" w:rsidRPr="00F91900" w:rsidRDefault="00CE5BD3" w:rsidP="00EA042C">
            <w:pPr>
              <w:pStyle w:val="NoSpacing"/>
              <w:spacing w:line="276" w:lineRule="auto"/>
              <w:jc w:val="center"/>
              <w:rPr>
                <w:rFonts w:asciiTheme="minorBidi" w:hAnsiTheme="minorBidi" w:cstheme="minorBidi"/>
                <w:sz w:val="18"/>
                <w:szCs w:val="18"/>
              </w:rPr>
            </w:pPr>
          </w:p>
        </w:tc>
      </w:tr>
      <w:tr w:rsidR="00CE5BD3" w:rsidRPr="00F91900" w14:paraId="0F565058" w14:textId="77777777" w:rsidTr="00EA042C">
        <w:trPr>
          <w:trHeight w:val="432"/>
        </w:trPr>
        <w:tc>
          <w:tcPr>
            <w:tcW w:w="1126" w:type="dxa"/>
            <w:shd w:val="clear" w:color="auto" w:fill="auto"/>
            <w:vAlign w:val="center"/>
          </w:tcPr>
          <w:p w14:paraId="4E1C46D8" w14:textId="77777777" w:rsidR="00CE5BD3" w:rsidRPr="00F91900" w:rsidRDefault="00CE5BD3" w:rsidP="00EA042C">
            <w:pPr>
              <w:spacing w:after="0"/>
              <w:jc w:val="center"/>
              <w:rPr>
                <w:rFonts w:asciiTheme="minorBidi" w:hAnsiTheme="minorBidi"/>
                <w:sz w:val="18"/>
                <w:szCs w:val="18"/>
              </w:rPr>
            </w:pPr>
          </w:p>
        </w:tc>
        <w:tc>
          <w:tcPr>
            <w:tcW w:w="1284" w:type="dxa"/>
            <w:shd w:val="clear" w:color="auto" w:fill="auto"/>
            <w:vAlign w:val="center"/>
          </w:tcPr>
          <w:p w14:paraId="2DD6B119" w14:textId="77777777" w:rsidR="00CE5BD3" w:rsidRPr="00F91900" w:rsidRDefault="00CE5BD3" w:rsidP="00EA042C">
            <w:pPr>
              <w:spacing w:after="0"/>
              <w:jc w:val="center"/>
              <w:rPr>
                <w:rFonts w:asciiTheme="minorBidi" w:hAnsiTheme="minorBidi"/>
                <w:sz w:val="18"/>
                <w:szCs w:val="18"/>
              </w:rPr>
            </w:pPr>
          </w:p>
        </w:tc>
        <w:tc>
          <w:tcPr>
            <w:tcW w:w="4820" w:type="dxa"/>
            <w:vAlign w:val="center"/>
          </w:tcPr>
          <w:p w14:paraId="2054E3C0" w14:textId="77777777" w:rsidR="00CE5BD3" w:rsidRPr="00F91900" w:rsidRDefault="00CE5BD3" w:rsidP="00EA042C">
            <w:pPr>
              <w:pStyle w:val="NoSpacing"/>
              <w:spacing w:line="276" w:lineRule="auto"/>
              <w:rPr>
                <w:rFonts w:asciiTheme="minorBidi" w:hAnsiTheme="minorBidi" w:cstheme="minorBidi"/>
                <w:sz w:val="18"/>
                <w:szCs w:val="18"/>
              </w:rPr>
            </w:pPr>
          </w:p>
        </w:tc>
        <w:tc>
          <w:tcPr>
            <w:tcW w:w="2693" w:type="dxa"/>
            <w:shd w:val="clear" w:color="auto" w:fill="auto"/>
            <w:vAlign w:val="center"/>
          </w:tcPr>
          <w:p w14:paraId="73B20427" w14:textId="77777777" w:rsidR="00CE5BD3" w:rsidRPr="00F91900" w:rsidRDefault="00CE5BD3" w:rsidP="00EA042C">
            <w:pPr>
              <w:pStyle w:val="NoSpacing"/>
              <w:spacing w:line="276" w:lineRule="auto"/>
              <w:jc w:val="center"/>
              <w:rPr>
                <w:rFonts w:asciiTheme="minorBidi" w:hAnsiTheme="minorBidi" w:cstheme="minorBidi"/>
                <w:sz w:val="18"/>
                <w:szCs w:val="18"/>
              </w:rPr>
            </w:pPr>
          </w:p>
        </w:tc>
      </w:tr>
      <w:tr w:rsidR="00CE5BD3" w:rsidRPr="00F91900" w14:paraId="51A11AC7" w14:textId="77777777" w:rsidTr="00EA042C">
        <w:trPr>
          <w:trHeight w:val="432"/>
        </w:trPr>
        <w:tc>
          <w:tcPr>
            <w:tcW w:w="1126" w:type="dxa"/>
            <w:shd w:val="clear" w:color="auto" w:fill="auto"/>
            <w:vAlign w:val="center"/>
          </w:tcPr>
          <w:p w14:paraId="7D550353" w14:textId="77777777" w:rsidR="00CE5BD3" w:rsidRPr="00F91900" w:rsidRDefault="00CE5BD3" w:rsidP="00EA042C">
            <w:pPr>
              <w:spacing w:after="0"/>
              <w:jc w:val="center"/>
              <w:rPr>
                <w:rFonts w:asciiTheme="minorBidi" w:hAnsiTheme="minorBidi"/>
                <w:sz w:val="18"/>
                <w:szCs w:val="18"/>
              </w:rPr>
            </w:pPr>
          </w:p>
        </w:tc>
        <w:tc>
          <w:tcPr>
            <w:tcW w:w="1284" w:type="dxa"/>
            <w:shd w:val="clear" w:color="auto" w:fill="auto"/>
            <w:vAlign w:val="center"/>
          </w:tcPr>
          <w:p w14:paraId="416D92AB" w14:textId="77777777" w:rsidR="00CE5BD3" w:rsidRPr="00F91900" w:rsidRDefault="00CE5BD3" w:rsidP="00EA042C">
            <w:pPr>
              <w:spacing w:after="0"/>
              <w:jc w:val="center"/>
              <w:rPr>
                <w:rFonts w:asciiTheme="minorBidi" w:hAnsiTheme="minorBidi"/>
                <w:sz w:val="18"/>
                <w:szCs w:val="18"/>
              </w:rPr>
            </w:pPr>
          </w:p>
        </w:tc>
        <w:tc>
          <w:tcPr>
            <w:tcW w:w="4820" w:type="dxa"/>
            <w:vAlign w:val="center"/>
          </w:tcPr>
          <w:p w14:paraId="23A08C5B" w14:textId="77777777" w:rsidR="00CE5BD3" w:rsidRPr="00F91900" w:rsidRDefault="00CE5BD3" w:rsidP="00EA042C">
            <w:pPr>
              <w:pStyle w:val="NoSpacing"/>
              <w:spacing w:line="276" w:lineRule="auto"/>
              <w:rPr>
                <w:rFonts w:asciiTheme="minorBidi" w:hAnsiTheme="minorBidi" w:cstheme="minorBidi"/>
                <w:sz w:val="18"/>
                <w:szCs w:val="18"/>
              </w:rPr>
            </w:pPr>
          </w:p>
        </w:tc>
        <w:tc>
          <w:tcPr>
            <w:tcW w:w="2693" w:type="dxa"/>
            <w:shd w:val="clear" w:color="auto" w:fill="auto"/>
            <w:vAlign w:val="center"/>
          </w:tcPr>
          <w:p w14:paraId="6135378E" w14:textId="77777777" w:rsidR="00CE5BD3" w:rsidRPr="00F91900" w:rsidRDefault="00CE5BD3" w:rsidP="00EA042C">
            <w:pPr>
              <w:pStyle w:val="NoSpacing"/>
              <w:spacing w:line="276" w:lineRule="auto"/>
              <w:jc w:val="center"/>
              <w:rPr>
                <w:rFonts w:asciiTheme="minorBidi" w:hAnsiTheme="minorBidi" w:cstheme="minorBidi"/>
                <w:sz w:val="18"/>
                <w:szCs w:val="18"/>
              </w:rPr>
            </w:pPr>
          </w:p>
        </w:tc>
      </w:tr>
      <w:tr w:rsidR="00CE5BD3" w:rsidRPr="00F91900" w14:paraId="06AF91FA" w14:textId="77777777" w:rsidTr="00EA042C">
        <w:trPr>
          <w:trHeight w:val="432"/>
        </w:trPr>
        <w:tc>
          <w:tcPr>
            <w:tcW w:w="1126" w:type="dxa"/>
            <w:shd w:val="clear" w:color="auto" w:fill="auto"/>
            <w:vAlign w:val="center"/>
          </w:tcPr>
          <w:p w14:paraId="2C8D161E" w14:textId="77777777" w:rsidR="00CE5BD3" w:rsidRPr="00F91900" w:rsidRDefault="00CE5BD3" w:rsidP="00EA042C">
            <w:pPr>
              <w:spacing w:after="0"/>
              <w:jc w:val="center"/>
              <w:rPr>
                <w:rFonts w:asciiTheme="minorBidi" w:hAnsiTheme="minorBidi"/>
                <w:sz w:val="18"/>
                <w:szCs w:val="18"/>
              </w:rPr>
            </w:pPr>
          </w:p>
        </w:tc>
        <w:tc>
          <w:tcPr>
            <w:tcW w:w="1284" w:type="dxa"/>
            <w:shd w:val="clear" w:color="auto" w:fill="auto"/>
            <w:vAlign w:val="center"/>
          </w:tcPr>
          <w:p w14:paraId="3B963DDD" w14:textId="77777777" w:rsidR="00CE5BD3" w:rsidRPr="00F91900" w:rsidRDefault="00CE5BD3" w:rsidP="00EA042C">
            <w:pPr>
              <w:spacing w:after="0"/>
              <w:jc w:val="center"/>
              <w:rPr>
                <w:rFonts w:asciiTheme="minorBidi" w:hAnsiTheme="minorBidi"/>
                <w:sz w:val="18"/>
                <w:szCs w:val="18"/>
              </w:rPr>
            </w:pPr>
          </w:p>
        </w:tc>
        <w:tc>
          <w:tcPr>
            <w:tcW w:w="4820" w:type="dxa"/>
            <w:vAlign w:val="center"/>
          </w:tcPr>
          <w:p w14:paraId="0DD00D46" w14:textId="77777777" w:rsidR="00CE5BD3" w:rsidRPr="00F91900" w:rsidRDefault="00CE5BD3" w:rsidP="00EA042C">
            <w:pPr>
              <w:pStyle w:val="NoSpacing"/>
              <w:spacing w:line="276" w:lineRule="auto"/>
              <w:rPr>
                <w:rFonts w:asciiTheme="minorBidi" w:hAnsiTheme="minorBidi" w:cstheme="minorBidi"/>
                <w:sz w:val="18"/>
                <w:szCs w:val="18"/>
              </w:rPr>
            </w:pPr>
          </w:p>
        </w:tc>
        <w:tc>
          <w:tcPr>
            <w:tcW w:w="2693" w:type="dxa"/>
            <w:shd w:val="clear" w:color="auto" w:fill="auto"/>
            <w:vAlign w:val="center"/>
          </w:tcPr>
          <w:p w14:paraId="0199DC93" w14:textId="77777777" w:rsidR="00CE5BD3" w:rsidRPr="00F91900" w:rsidRDefault="00CE5BD3" w:rsidP="00EA042C">
            <w:pPr>
              <w:pStyle w:val="NoSpacing"/>
              <w:spacing w:line="276" w:lineRule="auto"/>
              <w:jc w:val="center"/>
              <w:rPr>
                <w:rFonts w:asciiTheme="minorBidi" w:hAnsiTheme="minorBidi" w:cstheme="minorBidi"/>
                <w:sz w:val="18"/>
                <w:szCs w:val="18"/>
              </w:rPr>
            </w:pPr>
          </w:p>
        </w:tc>
      </w:tr>
      <w:tr w:rsidR="00CE5BD3" w:rsidRPr="00F91900" w14:paraId="6D482B56" w14:textId="77777777" w:rsidTr="00EA042C">
        <w:trPr>
          <w:trHeight w:val="432"/>
        </w:trPr>
        <w:tc>
          <w:tcPr>
            <w:tcW w:w="1126" w:type="dxa"/>
            <w:shd w:val="clear" w:color="auto" w:fill="auto"/>
            <w:vAlign w:val="center"/>
          </w:tcPr>
          <w:p w14:paraId="187FDB7F" w14:textId="77777777" w:rsidR="00CE5BD3" w:rsidRPr="00F91900" w:rsidRDefault="00CE5BD3" w:rsidP="00EA042C">
            <w:pPr>
              <w:spacing w:after="0"/>
              <w:jc w:val="center"/>
              <w:rPr>
                <w:rFonts w:asciiTheme="minorBidi" w:hAnsiTheme="minorBidi"/>
                <w:sz w:val="18"/>
                <w:szCs w:val="18"/>
              </w:rPr>
            </w:pPr>
          </w:p>
        </w:tc>
        <w:tc>
          <w:tcPr>
            <w:tcW w:w="1284" w:type="dxa"/>
            <w:shd w:val="clear" w:color="auto" w:fill="auto"/>
            <w:vAlign w:val="center"/>
          </w:tcPr>
          <w:p w14:paraId="7C14548A" w14:textId="77777777" w:rsidR="00CE5BD3" w:rsidRPr="00F91900" w:rsidRDefault="00CE5BD3" w:rsidP="00EA042C">
            <w:pPr>
              <w:spacing w:after="0"/>
              <w:jc w:val="center"/>
              <w:rPr>
                <w:rFonts w:asciiTheme="minorBidi" w:hAnsiTheme="minorBidi"/>
                <w:sz w:val="18"/>
                <w:szCs w:val="18"/>
              </w:rPr>
            </w:pPr>
          </w:p>
        </w:tc>
        <w:tc>
          <w:tcPr>
            <w:tcW w:w="4820" w:type="dxa"/>
            <w:vAlign w:val="center"/>
          </w:tcPr>
          <w:p w14:paraId="32FC1993" w14:textId="77777777" w:rsidR="00CE5BD3" w:rsidRPr="00F91900" w:rsidRDefault="00CE5BD3" w:rsidP="00EA042C">
            <w:pPr>
              <w:pStyle w:val="NoSpacing"/>
              <w:spacing w:line="276" w:lineRule="auto"/>
              <w:rPr>
                <w:rFonts w:asciiTheme="minorBidi" w:hAnsiTheme="minorBidi" w:cstheme="minorBidi"/>
                <w:sz w:val="18"/>
                <w:szCs w:val="18"/>
              </w:rPr>
            </w:pPr>
          </w:p>
        </w:tc>
        <w:tc>
          <w:tcPr>
            <w:tcW w:w="2693" w:type="dxa"/>
            <w:shd w:val="clear" w:color="auto" w:fill="auto"/>
            <w:vAlign w:val="center"/>
          </w:tcPr>
          <w:p w14:paraId="0C6DD9C6" w14:textId="77777777" w:rsidR="00CE5BD3" w:rsidRPr="00F91900" w:rsidRDefault="00CE5BD3" w:rsidP="00EA042C">
            <w:pPr>
              <w:pStyle w:val="NoSpacing"/>
              <w:spacing w:line="276" w:lineRule="auto"/>
              <w:jc w:val="center"/>
              <w:rPr>
                <w:rFonts w:asciiTheme="minorBidi" w:hAnsiTheme="minorBidi" w:cstheme="minorBidi"/>
                <w:sz w:val="18"/>
                <w:szCs w:val="18"/>
              </w:rPr>
            </w:pPr>
          </w:p>
        </w:tc>
      </w:tr>
      <w:tr w:rsidR="00CE5BD3" w:rsidRPr="00F91900" w14:paraId="615789CF" w14:textId="77777777" w:rsidTr="00EA042C">
        <w:trPr>
          <w:trHeight w:val="432"/>
        </w:trPr>
        <w:tc>
          <w:tcPr>
            <w:tcW w:w="1126" w:type="dxa"/>
            <w:shd w:val="clear" w:color="auto" w:fill="auto"/>
            <w:vAlign w:val="center"/>
          </w:tcPr>
          <w:p w14:paraId="04B37B1B" w14:textId="77777777" w:rsidR="00CE5BD3" w:rsidRPr="00F91900" w:rsidRDefault="00CE5BD3" w:rsidP="00EA042C">
            <w:pPr>
              <w:spacing w:after="0"/>
              <w:jc w:val="center"/>
              <w:rPr>
                <w:rFonts w:asciiTheme="minorBidi" w:hAnsiTheme="minorBidi"/>
                <w:sz w:val="18"/>
                <w:szCs w:val="18"/>
              </w:rPr>
            </w:pPr>
          </w:p>
        </w:tc>
        <w:tc>
          <w:tcPr>
            <w:tcW w:w="1284" w:type="dxa"/>
            <w:shd w:val="clear" w:color="auto" w:fill="auto"/>
            <w:vAlign w:val="center"/>
          </w:tcPr>
          <w:p w14:paraId="74866DD5" w14:textId="77777777" w:rsidR="00CE5BD3" w:rsidRPr="00F91900" w:rsidRDefault="00CE5BD3" w:rsidP="00EA042C">
            <w:pPr>
              <w:spacing w:after="0"/>
              <w:jc w:val="center"/>
              <w:rPr>
                <w:rFonts w:asciiTheme="minorBidi" w:hAnsiTheme="minorBidi"/>
                <w:sz w:val="18"/>
                <w:szCs w:val="18"/>
              </w:rPr>
            </w:pPr>
          </w:p>
        </w:tc>
        <w:tc>
          <w:tcPr>
            <w:tcW w:w="4820" w:type="dxa"/>
            <w:vAlign w:val="center"/>
          </w:tcPr>
          <w:p w14:paraId="643078F7" w14:textId="77777777" w:rsidR="00CE5BD3" w:rsidRPr="00F91900" w:rsidRDefault="00CE5BD3" w:rsidP="00EA042C">
            <w:pPr>
              <w:pStyle w:val="NoSpacing"/>
              <w:spacing w:line="276" w:lineRule="auto"/>
              <w:rPr>
                <w:rFonts w:asciiTheme="minorBidi" w:hAnsiTheme="minorBidi" w:cstheme="minorBidi"/>
                <w:sz w:val="18"/>
                <w:szCs w:val="18"/>
              </w:rPr>
            </w:pPr>
          </w:p>
        </w:tc>
        <w:tc>
          <w:tcPr>
            <w:tcW w:w="2693" w:type="dxa"/>
            <w:shd w:val="clear" w:color="auto" w:fill="auto"/>
            <w:vAlign w:val="center"/>
          </w:tcPr>
          <w:p w14:paraId="329D8DD9" w14:textId="77777777" w:rsidR="00CE5BD3" w:rsidRPr="00F91900" w:rsidRDefault="00CE5BD3" w:rsidP="00EA042C">
            <w:pPr>
              <w:pStyle w:val="NoSpacing"/>
              <w:spacing w:line="276" w:lineRule="auto"/>
              <w:jc w:val="center"/>
              <w:rPr>
                <w:rFonts w:asciiTheme="minorBidi" w:hAnsiTheme="minorBidi" w:cstheme="minorBidi"/>
                <w:sz w:val="18"/>
                <w:szCs w:val="18"/>
              </w:rPr>
            </w:pPr>
          </w:p>
        </w:tc>
      </w:tr>
    </w:tbl>
    <w:p w14:paraId="764EAB14" w14:textId="77777777" w:rsidR="00CE5BD3" w:rsidRPr="00F91900" w:rsidRDefault="00CE5BD3" w:rsidP="00CE5BD3">
      <w:pPr>
        <w:pStyle w:val="NoSpacing"/>
        <w:spacing w:line="276" w:lineRule="auto"/>
        <w:rPr>
          <w:rFonts w:asciiTheme="minorBidi" w:hAnsiTheme="minorBidi" w:cstheme="minorBidi"/>
          <w:sz w:val="18"/>
          <w:szCs w:val="18"/>
        </w:rPr>
      </w:pPr>
    </w:p>
    <w:p w14:paraId="43061926" w14:textId="77777777" w:rsidR="00CE5BD3" w:rsidRPr="00F91900" w:rsidRDefault="00CE5BD3" w:rsidP="00CE5BD3">
      <w:pPr>
        <w:spacing w:after="0"/>
        <w:jc w:val="both"/>
        <w:rPr>
          <w:rFonts w:asciiTheme="minorBidi" w:eastAsia="Times New Roman" w:hAnsiTheme="minorBidi"/>
          <w:b/>
          <w:bCs/>
          <w:color w:val="365F91"/>
          <w:sz w:val="18"/>
          <w:szCs w:val="18"/>
          <w:lang w:eastAsia="ja-JP"/>
        </w:rPr>
      </w:pPr>
    </w:p>
    <w:p w14:paraId="5BFF9C72" w14:textId="77777777" w:rsidR="00CE5BD3" w:rsidRPr="00F91900" w:rsidRDefault="00CE5BD3" w:rsidP="00CE5BD3">
      <w:pPr>
        <w:spacing w:after="0"/>
        <w:rPr>
          <w:rFonts w:asciiTheme="minorBidi" w:hAnsiTheme="minorBidi"/>
          <w:b/>
          <w:bCs/>
        </w:rPr>
      </w:pPr>
    </w:p>
    <w:p w14:paraId="7821B2DA" w14:textId="77777777" w:rsidR="00CE5BD3" w:rsidRPr="00F91900" w:rsidRDefault="00CE5BD3" w:rsidP="00CE5BD3">
      <w:pPr>
        <w:spacing w:after="0"/>
        <w:rPr>
          <w:rFonts w:asciiTheme="minorBidi" w:hAnsiTheme="minorBidi"/>
          <w:b/>
          <w:bCs/>
        </w:rPr>
      </w:pPr>
    </w:p>
    <w:p w14:paraId="3FD7558C" w14:textId="77777777" w:rsidR="00CE5BD3" w:rsidRPr="00F91900" w:rsidRDefault="00CE5BD3" w:rsidP="00CE5BD3">
      <w:pPr>
        <w:spacing w:after="0"/>
        <w:rPr>
          <w:rFonts w:asciiTheme="minorBidi" w:hAnsiTheme="minorBidi"/>
          <w:b/>
          <w:bCs/>
        </w:rPr>
      </w:pPr>
    </w:p>
    <w:p w14:paraId="42F9BB8B" w14:textId="77777777" w:rsidR="00CE5BD3" w:rsidRPr="00F91900" w:rsidRDefault="00CE5BD3" w:rsidP="00CE5BD3">
      <w:pPr>
        <w:rPr>
          <w:rFonts w:asciiTheme="minorBidi" w:hAnsiTheme="minorBidi"/>
          <w:b/>
          <w:bCs/>
        </w:rPr>
      </w:pPr>
      <w:r w:rsidRPr="00F91900">
        <w:rPr>
          <w:rFonts w:asciiTheme="minorBidi" w:hAnsiTheme="minorBidi"/>
          <w:b/>
          <w:bCs/>
        </w:rPr>
        <w:br w:type="page"/>
      </w:r>
    </w:p>
    <w:sdt>
      <w:sdtPr>
        <w:rPr>
          <w:rFonts w:asciiTheme="minorBidi" w:eastAsiaTheme="minorHAnsi" w:hAnsiTheme="minorBidi" w:cstheme="minorBidi"/>
          <w:b w:val="0"/>
          <w:bCs w:val="0"/>
          <w:i w:val="0"/>
          <w:iCs w:val="0"/>
          <w:color w:val="auto"/>
          <w:sz w:val="22"/>
          <w:szCs w:val="22"/>
          <w:lang w:eastAsia="en-US"/>
        </w:rPr>
        <w:id w:val="542795075"/>
        <w:docPartObj>
          <w:docPartGallery w:val="Table of Contents"/>
          <w:docPartUnique/>
        </w:docPartObj>
      </w:sdtPr>
      <w:sdtEndPr>
        <w:rPr>
          <w:noProof/>
        </w:rPr>
      </w:sdtEndPr>
      <w:sdtContent>
        <w:p w14:paraId="019C9B9E" w14:textId="77777777" w:rsidR="00CE5BD3" w:rsidRPr="00F91900" w:rsidRDefault="00CE5BD3" w:rsidP="00CE5BD3">
          <w:pPr>
            <w:pStyle w:val="TOCHeading"/>
            <w:rPr>
              <w:rFonts w:asciiTheme="minorBidi" w:hAnsiTheme="minorBidi" w:cstheme="minorBidi"/>
              <w:i w:val="0"/>
              <w:iCs w:val="0"/>
              <w:sz w:val="40"/>
              <w:szCs w:val="40"/>
            </w:rPr>
          </w:pPr>
          <w:r w:rsidRPr="00F91900">
            <w:rPr>
              <w:rFonts w:asciiTheme="minorBidi" w:hAnsiTheme="minorBidi" w:cstheme="minorBidi"/>
              <w:i w:val="0"/>
              <w:iCs w:val="0"/>
              <w:sz w:val="40"/>
              <w:szCs w:val="40"/>
            </w:rPr>
            <w:t>Table of Contents</w:t>
          </w:r>
        </w:p>
        <w:p w14:paraId="700AA0E3" w14:textId="77777777" w:rsidR="00CE5BD3" w:rsidRPr="00F91900" w:rsidRDefault="00CE5BD3" w:rsidP="00CE5BD3">
          <w:pPr>
            <w:rPr>
              <w:rFonts w:asciiTheme="minorBidi" w:hAnsiTheme="minorBidi"/>
              <w:lang w:eastAsia="ja-JP"/>
            </w:rPr>
          </w:pPr>
        </w:p>
        <w:p w14:paraId="62CB0FE9" w14:textId="77777777" w:rsidR="00CE5BD3" w:rsidRDefault="00CE5BD3" w:rsidP="00CE5BD3">
          <w:pPr>
            <w:pStyle w:val="TOC1"/>
            <w:rPr>
              <w:rFonts w:eastAsiaTheme="minorEastAsia"/>
              <w:b w:val="0"/>
              <w:bCs w:val="0"/>
              <w:i w:val="0"/>
              <w:iCs w:val="0"/>
              <w:sz w:val="22"/>
              <w:szCs w:val="22"/>
            </w:rPr>
          </w:pPr>
          <w:r w:rsidRPr="00F91900">
            <w:rPr>
              <w:rFonts w:asciiTheme="minorBidi" w:hAnsiTheme="minorBidi"/>
              <w:i w:val="0"/>
              <w:iCs w:val="0"/>
            </w:rPr>
            <w:fldChar w:fldCharType="begin"/>
          </w:r>
          <w:r w:rsidRPr="00F91900">
            <w:rPr>
              <w:rFonts w:asciiTheme="minorBidi" w:hAnsiTheme="minorBidi"/>
              <w:i w:val="0"/>
              <w:iCs w:val="0"/>
            </w:rPr>
            <w:instrText xml:space="preserve"> TOC \o "1-3" \h \z \u </w:instrText>
          </w:r>
          <w:r w:rsidRPr="00F91900">
            <w:rPr>
              <w:rFonts w:asciiTheme="minorBidi" w:hAnsiTheme="minorBidi"/>
              <w:i w:val="0"/>
              <w:iCs w:val="0"/>
            </w:rPr>
            <w:fldChar w:fldCharType="separate"/>
          </w:r>
          <w:hyperlink w:anchor="_Toc114408806" w:history="1">
            <w:r w:rsidRPr="00E1487C">
              <w:rPr>
                <w:rStyle w:val="Hyperlink"/>
                <w14:scene3d>
                  <w14:camera w14:prst="orthographicFront"/>
                  <w14:lightRig w14:rig="threePt" w14:dir="t">
                    <w14:rot w14:lat="0" w14:lon="0" w14:rev="0"/>
                  </w14:lightRig>
                </w14:scene3d>
              </w:rPr>
              <w:t>1.</w:t>
            </w:r>
            <w:r>
              <w:rPr>
                <w:rFonts w:eastAsiaTheme="minorEastAsia"/>
                <w:b w:val="0"/>
                <w:bCs w:val="0"/>
                <w:i w:val="0"/>
                <w:iCs w:val="0"/>
                <w:sz w:val="22"/>
                <w:szCs w:val="22"/>
              </w:rPr>
              <w:tab/>
            </w:r>
            <w:r w:rsidRPr="00E1487C">
              <w:rPr>
                <w:rStyle w:val="Hyperlink"/>
              </w:rPr>
              <w:t>Introduction</w:t>
            </w:r>
            <w:r>
              <w:rPr>
                <w:webHidden/>
              </w:rPr>
              <w:tab/>
            </w:r>
            <w:r>
              <w:rPr>
                <w:webHidden/>
              </w:rPr>
              <w:fldChar w:fldCharType="begin"/>
            </w:r>
            <w:r>
              <w:rPr>
                <w:webHidden/>
              </w:rPr>
              <w:instrText xml:space="preserve"> PAGEREF _Toc114408806 \h </w:instrText>
            </w:r>
            <w:r>
              <w:rPr>
                <w:webHidden/>
              </w:rPr>
            </w:r>
            <w:r>
              <w:rPr>
                <w:webHidden/>
              </w:rPr>
              <w:fldChar w:fldCharType="separate"/>
            </w:r>
            <w:r>
              <w:rPr>
                <w:webHidden/>
              </w:rPr>
              <w:t>4</w:t>
            </w:r>
            <w:r>
              <w:rPr>
                <w:webHidden/>
              </w:rPr>
              <w:fldChar w:fldCharType="end"/>
            </w:r>
          </w:hyperlink>
        </w:p>
        <w:p w14:paraId="232E5528" w14:textId="77777777" w:rsidR="00CE5BD3" w:rsidRDefault="00CE5BD3" w:rsidP="00CE5BD3">
          <w:pPr>
            <w:pStyle w:val="TOC1"/>
            <w:rPr>
              <w:rFonts w:eastAsiaTheme="minorEastAsia"/>
              <w:b w:val="0"/>
              <w:bCs w:val="0"/>
              <w:i w:val="0"/>
              <w:iCs w:val="0"/>
              <w:sz w:val="22"/>
              <w:szCs w:val="22"/>
            </w:rPr>
          </w:pPr>
          <w:hyperlink w:anchor="_Toc114408807" w:history="1">
            <w:r w:rsidRPr="00E1487C">
              <w:rPr>
                <w:rStyle w:val="Hyperlink"/>
                <w14:scene3d>
                  <w14:camera w14:prst="orthographicFront"/>
                  <w14:lightRig w14:rig="threePt" w14:dir="t">
                    <w14:rot w14:lat="0" w14:lon="0" w14:rev="0"/>
                  </w14:lightRig>
                </w14:scene3d>
              </w:rPr>
              <w:t>2.</w:t>
            </w:r>
            <w:r>
              <w:rPr>
                <w:rFonts w:eastAsiaTheme="minorEastAsia"/>
                <w:b w:val="0"/>
                <w:bCs w:val="0"/>
                <w:i w:val="0"/>
                <w:iCs w:val="0"/>
                <w:sz w:val="22"/>
                <w:szCs w:val="22"/>
              </w:rPr>
              <w:tab/>
            </w:r>
            <w:r w:rsidRPr="00E1487C">
              <w:rPr>
                <w:rStyle w:val="Hyperlink"/>
              </w:rPr>
              <w:t>Scope</w:t>
            </w:r>
            <w:r>
              <w:rPr>
                <w:webHidden/>
              </w:rPr>
              <w:tab/>
            </w:r>
            <w:r>
              <w:rPr>
                <w:webHidden/>
              </w:rPr>
              <w:fldChar w:fldCharType="begin"/>
            </w:r>
            <w:r>
              <w:rPr>
                <w:webHidden/>
              </w:rPr>
              <w:instrText xml:space="preserve"> PAGEREF _Toc114408807 \h </w:instrText>
            </w:r>
            <w:r>
              <w:rPr>
                <w:webHidden/>
              </w:rPr>
            </w:r>
            <w:r>
              <w:rPr>
                <w:webHidden/>
              </w:rPr>
              <w:fldChar w:fldCharType="separate"/>
            </w:r>
            <w:r>
              <w:rPr>
                <w:webHidden/>
              </w:rPr>
              <w:t>4</w:t>
            </w:r>
            <w:r>
              <w:rPr>
                <w:webHidden/>
              </w:rPr>
              <w:fldChar w:fldCharType="end"/>
            </w:r>
          </w:hyperlink>
        </w:p>
        <w:p w14:paraId="4385AE81" w14:textId="77777777" w:rsidR="00CE5BD3" w:rsidRDefault="00CE5BD3" w:rsidP="00CE5BD3">
          <w:pPr>
            <w:pStyle w:val="TOC1"/>
            <w:rPr>
              <w:rFonts w:eastAsiaTheme="minorEastAsia"/>
              <w:b w:val="0"/>
              <w:bCs w:val="0"/>
              <w:i w:val="0"/>
              <w:iCs w:val="0"/>
              <w:sz w:val="22"/>
              <w:szCs w:val="22"/>
            </w:rPr>
          </w:pPr>
          <w:hyperlink w:anchor="_Toc114408808" w:history="1">
            <w:r w:rsidRPr="00E1487C">
              <w:rPr>
                <w:rStyle w:val="Hyperlink"/>
                <w14:scene3d>
                  <w14:camera w14:prst="orthographicFront"/>
                  <w14:lightRig w14:rig="threePt" w14:dir="t">
                    <w14:rot w14:lat="0" w14:lon="0" w14:rev="0"/>
                  </w14:lightRig>
                </w14:scene3d>
              </w:rPr>
              <w:t>3.</w:t>
            </w:r>
            <w:r>
              <w:rPr>
                <w:rFonts w:eastAsiaTheme="minorEastAsia"/>
                <w:b w:val="0"/>
                <w:bCs w:val="0"/>
                <w:i w:val="0"/>
                <w:iCs w:val="0"/>
                <w:sz w:val="22"/>
                <w:szCs w:val="22"/>
              </w:rPr>
              <w:tab/>
            </w:r>
            <w:r w:rsidRPr="00E1487C">
              <w:rPr>
                <w:rStyle w:val="Hyperlink"/>
              </w:rPr>
              <w:t>Deviations and Waivers</w:t>
            </w:r>
            <w:r>
              <w:rPr>
                <w:webHidden/>
              </w:rPr>
              <w:tab/>
            </w:r>
            <w:r>
              <w:rPr>
                <w:webHidden/>
              </w:rPr>
              <w:fldChar w:fldCharType="begin"/>
            </w:r>
            <w:r>
              <w:rPr>
                <w:webHidden/>
              </w:rPr>
              <w:instrText xml:space="preserve"> PAGEREF _Toc114408808 \h </w:instrText>
            </w:r>
            <w:r>
              <w:rPr>
                <w:webHidden/>
              </w:rPr>
            </w:r>
            <w:r>
              <w:rPr>
                <w:webHidden/>
              </w:rPr>
              <w:fldChar w:fldCharType="separate"/>
            </w:r>
            <w:r>
              <w:rPr>
                <w:webHidden/>
              </w:rPr>
              <w:t>4</w:t>
            </w:r>
            <w:r>
              <w:rPr>
                <w:webHidden/>
              </w:rPr>
              <w:fldChar w:fldCharType="end"/>
            </w:r>
          </w:hyperlink>
        </w:p>
        <w:p w14:paraId="7A8475EF" w14:textId="77777777" w:rsidR="00CE5BD3" w:rsidRDefault="00CE5BD3" w:rsidP="00CE5BD3">
          <w:pPr>
            <w:pStyle w:val="TOC1"/>
            <w:rPr>
              <w:rFonts w:eastAsiaTheme="minorEastAsia"/>
              <w:b w:val="0"/>
              <w:bCs w:val="0"/>
              <w:i w:val="0"/>
              <w:iCs w:val="0"/>
              <w:sz w:val="22"/>
              <w:szCs w:val="22"/>
            </w:rPr>
          </w:pPr>
          <w:hyperlink w:anchor="_Toc114408809" w:history="1">
            <w:r w:rsidRPr="00E1487C">
              <w:rPr>
                <w:rStyle w:val="Hyperlink"/>
                <w14:scene3d>
                  <w14:camera w14:prst="orthographicFront"/>
                  <w14:lightRig w14:rig="threePt" w14:dir="t">
                    <w14:rot w14:lat="0" w14:lon="0" w14:rev="0"/>
                  </w14:lightRig>
                </w14:scene3d>
              </w:rPr>
              <w:t>4.</w:t>
            </w:r>
            <w:r>
              <w:rPr>
                <w:rFonts w:eastAsiaTheme="minorEastAsia"/>
                <w:b w:val="0"/>
                <w:bCs w:val="0"/>
                <w:i w:val="0"/>
                <w:iCs w:val="0"/>
                <w:sz w:val="22"/>
                <w:szCs w:val="22"/>
              </w:rPr>
              <w:tab/>
            </w:r>
            <w:r w:rsidRPr="00E1487C">
              <w:rPr>
                <w:rStyle w:val="Hyperlink"/>
              </w:rPr>
              <w:t>Non-Compliance</w:t>
            </w:r>
            <w:r>
              <w:rPr>
                <w:webHidden/>
              </w:rPr>
              <w:tab/>
            </w:r>
            <w:r>
              <w:rPr>
                <w:webHidden/>
              </w:rPr>
              <w:fldChar w:fldCharType="begin"/>
            </w:r>
            <w:r>
              <w:rPr>
                <w:webHidden/>
              </w:rPr>
              <w:instrText xml:space="preserve"> PAGEREF _Toc114408809 \h </w:instrText>
            </w:r>
            <w:r>
              <w:rPr>
                <w:webHidden/>
              </w:rPr>
            </w:r>
            <w:r>
              <w:rPr>
                <w:webHidden/>
              </w:rPr>
              <w:fldChar w:fldCharType="separate"/>
            </w:r>
            <w:r>
              <w:rPr>
                <w:webHidden/>
              </w:rPr>
              <w:t>4</w:t>
            </w:r>
            <w:r>
              <w:rPr>
                <w:webHidden/>
              </w:rPr>
              <w:fldChar w:fldCharType="end"/>
            </w:r>
          </w:hyperlink>
        </w:p>
        <w:p w14:paraId="46AD4151" w14:textId="77777777" w:rsidR="00CE5BD3" w:rsidRDefault="00CE5BD3" w:rsidP="00CE5BD3">
          <w:pPr>
            <w:pStyle w:val="TOC1"/>
            <w:rPr>
              <w:rFonts w:eastAsiaTheme="minorEastAsia"/>
              <w:b w:val="0"/>
              <w:bCs w:val="0"/>
              <w:i w:val="0"/>
              <w:iCs w:val="0"/>
              <w:sz w:val="22"/>
              <w:szCs w:val="22"/>
            </w:rPr>
          </w:pPr>
          <w:hyperlink w:anchor="_Toc114408810" w:history="1">
            <w:r w:rsidRPr="00E1487C">
              <w:rPr>
                <w:rStyle w:val="Hyperlink"/>
                <w14:scene3d>
                  <w14:camera w14:prst="orthographicFront"/>
                  <w14:lightRig w14:rig="threePt" w14:dir="t">
                    <w14:rot w14:lat="0" w14:lon="0" w14:rev="0"/>
                  </w14:lightRig>
                </w14:scene3d>
              </w:rPr>
              <w:t>5.</w:t>
            </w:r>
            <w:r>
              <w:rPr>
                <w:rFonts w:eastAsiaTheme="minorEastAsia"/>
                <w:b w:val="0"/>
                <w:bCs w:val="0"/>
                <w:i w:val="0"/>
                <w:iCs w:val="0"/>
                <w:sz w:val="22"/>
                <w:szCs w:val="22"/>
              </w:rPr>
              <w:tab/>
            </w:r>
            <w:r w:rsidRPr="00E1487C">
              <w:rPr>
                <w:rStyle w:val="Hyperlink"/>
              </w:rPr>
              <w:t>Principles of IT Segregation of Duties Policy</w:t>
            </w:r>
            <w:r>
              <w:rPr>
                <w:webHidden/>
              </w:rPr>
              <w:tab/>
            </w:r>
            <w:r>
              <w:rPr>
                <w:webHidden/>
              </w:rPr>
              <w:fldChar w:fldCharType="begin"/>
            </w:r>
            <w:r>
              <w:rPr>
                <w:webHidden/>
              </w:rPr>
              <w:instrText xml:space="preserve"> PAGEREF _Toc114408810 \h </w:instrText>
            </w:r>
            <w:r>
              <w:rPr>
                <w:webHidden/>
              </w:rPr>
            </w:r>
            <w:r>
              <w:rPr>
                <w:webHidden/>
              </w:rPr>
              <w:fldChar w:fldCharType="separate"/>
            </w:r>
            <w:r>
              <w:rPr>
                <w:webHidden/>
              </w:rPr>
              <w:t>5</w:t>
            </w:r>
            <w:r>
              <w:rPr>
                <w:webHidden/>
              </w:rPr>
              <w:fldChar w:fldCharType="end"/>
            </w:r>
          </w:hyperlink>
        </w:p>
        <w:p w14:paraId="7FAFA50D" w14:textId="77777777" w:rsidR="00CE5BD3" w:rsidRDefault="00CE5BD3" w:rsidP="00CE5BD3">
          <w:pPr>
            <w:pStyle w:val="TOC1"/>
            <w:rPr>
              <w:rFonts w:eastAsiaTheme="minorEastAsia"/>
              <w:b w:val="0"/>
              <w:bCs w:val="0"/>
              <w:i w:val="0"/>
              <w:iCs w:val="0"/>
              <w:sz w:val="22"/>
              <w:szCs w:val="22"/>
            </w:rPr>
          </w:pPr>
          <w:hyperlink w:anchor="_Toc114408811" w:history="1">
            <w:r w:rsidRPr="00E1487C">
              <w:rPr>
                <w:rStyle w:val="Hyperlink"/>
                <w14:scene3d>
                  <w14:camera w14:prst="orthographicFront"/>
                  <w14:lightRig w14:rig="threePt" w14:dir="t">
                    <w14:rot w14:lat="0" w14:lon="0" w14:rev="0"/>
                  </w14:lightRig>
                </w14:scene3d>
              </w:rPr>
              <w:t>6.</w:t>
            </w:r>
            <w:r>
              <w:rPr>
                <w:rFonts w:eastAsiaTheme="minorEastAsia"/>
                <w:b w:val="0"/>
                <w:bCs w:val="0"/>
                <w:i w:val="0"/>
                <w:iCs w:val="0"/>
                <w:sz w:val="22"/>
                <w:szCs w:val="22"/>
              </w:rPr>
              <w:tab/>
            </w:r>
            <w:r w:rsidRPr="00E1487C">
              <w:rPr>
                <w:rStyle w:val="Hyperlink"/>
              </w:rPr>
              <w:t>General Guidelines</w:t>
            </w:r>
            <w:r>
              <w:rPr>
                <w:webHidden/>
              </w:rPr>
              <w:tab/>
            </w:r>
            <w:r>
              <w:rPr>
                <w:webHidden/>
              </w:rPr>
              <w:fldChar w:fldCharType="begin"/>
            </w:r>
            <w:r>
              <w:rPr>
                <w:webHidden/>
              </w:rPr>
              <w:instrText xml:space="preserve"> PAGEREF _Toc114408811 \h </w:instrText>
            </w:r>
            <w:r>
              <w:rPr>
                <w:webHidden/>
              </w:rPr>
            </w:r>
            <w:r>
              <w:rPr>
                <w:webHidden/>
              </w:rPr>
              <w:fldChar w:fldCharType="separate"/>
            </w:r>
            <w:r>
              <w:rPr>
                <w:webHidden/>
              </w:rPr>
              <w:t>5</w:t>
            </w:r>
            <w:r>
              <w:rPr>
                <w:webHidden/>
              </w:rPr>
              <w:fldChar w:fldCharType="end"/>
            </w:r>
          </w:hyperlink>
        </w:p>
        <w:p w14:paraId="105BE1C1" w14:textId="77777777" w:rsidR="00CE5BD3" w:rsidRDefault="00CE5BD3" w:rsidP="00CE5BD3">
          <w:pPr>
            <w:pStyle w:val="TOC1"/>
            <w:rPr>
              <w:rFonts w:eastAsiaTheme="minorEastAsia"/>
              <w:b w:val="0"/>
              <w:bCs w:val="0"/>
              <w:i w:val="0"/>
              <w:iCs w:val="0"/>
              <w:sz w:val="22"/>
              <w:szCs w:val="22"/>
            </w:rPr>
          </w:pPr>
          <w:hyperlink w:anchor="_Toc114408812" w:history="1">
            <w:r w:rsidRPr="00E1487C">
              <w:rPr>
                <w:rStyle w:val="Hyperlink"/>
                <w14:scene3d>
                  <w14:camera w14:prst="orthographicFront"/>
                  <w14:lightRig w14:rig="threePt" w14:dir="t">
                    <w14:rot w14:lat="0" w14:lon="0" w14:rev="0"/>
                  </w14:lightRig>
                </w14:scene3d>
              </w:rPr>
              <w:t>7.</w:t>
            </w:r>
            <w:r>
              <w:rPr>
                <w:rFonts w:eastAsiaTheme="minorEastAsia"/>
                <w:b w:val="0"/>
                <w:bCs w:val="0"/>
                <w:i w:val="0"/>
                <w:iCs w:val="0"/>
                <w:sz w:val="22"/>
                <w:szCs w:val="22"/>
              </w:rPr>
              <w:tab/>
            </w:r>
            <w:r w:rsidRPr="00E1487C">
              <w:rPr>
                <w:rStyle w:val="Hyperlink"/>
              </w:rPr>
              <w:t>Roles and Responsibilities</w:t>
            </w:r>
            <w:r>
              <w:rPr>
                <w:webHidden/>
              </w:rPr>
              <w:tab/>
            </w:r>
            <w:r>
              <w:rPr>
                <w:webHidden/>
              </w:rPr>
              <w:fldChar w:fldCharType="begin"/>
            </w:r>
            <w:r>
              <w:rPr>
                <w:webHidden/>
              </w:rPr>
              <w:instrText xml:space="preserve"> PAGEREF _Toc114408812 \h </w:instrText>
            </w:r>
            <w:r>
              <w:rPr>
                <w:webHidden/>
              </w:rPr>
            </w:r>
            <w:r>
              <w:rPr>
                <w:webHidden/>
              </w:rPr>
              <w:fldChar w:fldCharType="separate"/>
            </w:r>
            <w:r>
              <w:rPr>
                <w:webHidden/>
              </w:rPr>
              <w:t>7</w:t>
            </w:r>
            <w:r>
              <w:rPr>
                <w:webHidden/>
              </w:rPr>
              <w:fldChar w:fldCharType="end"/>
            </w:r>
          </w:hyperlink>
        </w:p>
        <w:p w14:paraId="2FF070AC" w14:textId="77777777" w:rsidR="00CE5BD3" w:rsidRDefault="00CE5BD3" w:rsidP="00CE5BD3">
          <w:pPr>
            <w:pStyle w:val="TOC1"/>
            <w:rPr>
              <w:rFonts w:eastAsiaTheme="minorEastAsia"/>
              <w:b w:val="0"/>
              <w:bCs w:val="0"/>
              <w:i w:val="0"/>
              <w:iCs w:val="0"/>
              <w:sz w:val="22"/>
              <w:szCs w:val="22"/>
            </w:rPr>
          </w:pPr>
          <w:hyperlink w:anchor="_Toc114408813" w:history="1">
            <w:r w:rsidRPr="00E1487C">
              <w:rPr>
                <w:rStyle w:val="Hyperlink"/>
                <w14:scene3d>
                  <w14:camera w14:prst="orthographicFront"/>
                  <w14:lightRig w14:rig="threePt" w14:dir="t">
                    <w14:rot w14:lat="0" w14:lon="0" w14:rev="0"/>
                  </w14:lightRig>
                </w14:scene3d>
              </w:rPr>
              <w:t>8.</w:t>
            </w:r>
            <w:r>
              <w:rPr>
                <w:rFonts w:eastAsiaTheme="minorEastAsia"/>
                <w:b w:val="0"/>
                <w:bCs w:val="0"/>
                <w:i w:val="0"/>
                <w:iCs w:val="0"/>
                <w:sz w:val="22"/>
                <w:szCs w:val="22"/>
              </w:rPr>
              <w:tab/>
            </w:r>
            <w:r w:rsidRPr="00E1487C">
              <w:rPr>
                <w:rStyle w:val="Hyperlink"/>
              </w:rPr>
              <w:t>Operating Systems and Infrastructure</w:t>
            </w:r>
            <w:r>
              <w:rPr>
                <w:webHidden/>
              </w:rPr>
              <w:tab/>
            </w:r>
            <w:r>
              <w:rPr>
                <w:webHidden/>
              </w:rPr>
              <w:fldChar w:fldCharType="begin"/>
            </w:r>
            <w:r>
              <w:rPr>
                <w:webHidden/>
              </w:rPr>
              <w:instrText xml:space="preserve"> PAGEREF _Toc114408813 \h </w:instrText>
            </w:r>
            <w:r>
              <w:rPr>
                <w:webHidden/>
              </w:rPr>
            </w:r>
            <w:r>
              <w:rPr>
                <w:webHidden/>
              </w:rPr>
              <w:fldChar w:fldCharType="separate"/>
            </w:r>
            <w:r>
              <w:rPr>
                <w:webHidden/>
              </w:rPr>
              <w:t>8</w:t>
            </w:r>
            <w:r>
              <w:rPr>
                <w:webHidden/>
              </w:rPr>
              <w:fldChar w:fldCharType="end"/>
            </w:r>
          </w:hyperlink>
        </w:p>
        <w:p w14:paraId="361F3BDE" w14:textId="77777777" w:rsidR="00CE5BD3" w:rsidRDefault="00CE5BD3" w:rsidP="00CE5BD3">
          <w:pPr>
            <w:pStyle w:val="TOC1"/>
            <w:rPr>
              <w:rFonts w:eastAsiaTheme="minorEastAsia"/>
              <w:b w:val="0"/>
              <w:bCs w:val="0"/>
              <w:i w:val="0"/>
              <w:iCs w:val="0"/>
              <w:sz w:val="22"/>
              <w:szCs w:val="22"/>
            </w:rPr>
          </w:pPr>
          <w:hyperlink w:anchor="_Toc114408814" w:history="1">
            <w:r w:rsidRPr="00E1487C">
              <w:rPr>
                <w:rStyle w:val="Hyperlink"/>
                <w14:scene3d>
                  <w14:camera w14:prst="orthographicFront"/>
                  <w14:lightRig w14:rig="threePt" w14:dir="t">
                    <w14:rot w14:lat="0" w14:lon="0" w14:rev="0"/>
                  </w14:lightRig>
                </w14:scene3d>
              </w:rPr>
              <w:t>9.</w:t>
            </w:r>
            <w:r>
              <w:rPr>
                <w:rFonts w:eastAsiaTheme="minorEastAsia"/>
                <w:b w:val="0"/>
                <w:bCs w:val="0"/>
                <w:i w:val="0"/>
                <w:iCs w:val="0"/>
                <w:sz w:val="22"/>
                <w:szCs w:val="22"/>
              </w:rPr>
              <w:tab/>
            </w:r>
            <w:r w:rsidRPr="00E1487C">
              <w:rPr>
                <w:rStyle w:val="Hyperlink"/>
              </w:rPr>
              <w:t>Privileged Accounts</w:t>
            </w:r>
            <w:r>
              <w:rPr>
                <w:webHidden/>
              </w:rPr>
              <w:tab/>
            </w:r>
            <w:r>
              <w:rPr>
                <w:webHidden/>
              </w:rPr>
              <w:fldChar w:fldCharType="begin"/>
            </w:r>
            <w:r>
              <w:rPr>
                <w:webHidden/>
              </w:rPr>
              <w:instrText xml:space="preserve"> PAGEREF _Toc114408814 \h </w:instrText>
            </w:r>
            <w:r>
              <w:rPr>
                <w:webHidden/>
              </w:rPr>
            </w:r>
            <w:r>
              <w:rPr>
                <w:webHidden/>
              </w:rPr>
              <w:fldChar w:fldCharType="separate"/>
            </w:r>
            <w:r>
              <w:rPr>
                <w:webHidden/>
              </w:rPr>
              <w:t>8</w:t>
            </w:r>
            <w:r>
              <w:rPr>
                <w:webHidden/>
              </w:rPr>
              <w:fldChar w:fldCharType="end"/>
            </w:r>
          </w:hyperlink>
        </w:p>
        <w:p w14:paraId="67489521" w14:textId="77777777" w:rsidR="00CE5BD3" w:rsidRDefault="00CE5BD3" w:rsidP="00CE5BD3">
          <w:pPr>
            <w:pStyle w:val="TOC1"/>
            <w:rPr>
              <w:rFonts w:eastAsiaTheme="minorEastAsia"/>
              <w:b w:val="0"/>
              <w:bCs w:val="0"/>
              <w:i w:val="0"/>
              <w:iCs w:val="0"/>
              <w:sz w:val="22"/>
              <w:szCs w:val="22"/>
            </w:rPr>
          </w:pPr>
          <w:hyperlink w:anchor="_Toc114408815" w:history="1">
            <w:r w:rsidRPr="00E1487C">
              <w:rPr>
                <w:rStyle w:val="Hyperlink"/>
                <w14:scene3d>
                  <w14:camera w14:prst="orthographicFront"/>
                  <w14:lightRig w14:rig="threePt" w14:dir="t">
                    <w14:rot w14:lat="0" w14:lon="0" w14:rev="0"/>
                  </w14:lightRig>
                </w14:scene3d>
              </w:rPr>
              <w:t>10.</w:t>
            </w:r>
            <w:r>
              <w:rPr>
                <w:rFonts w:eastAsiaTheme="minorEastAsia"/>
                <w:b w:val="0"/>
                <w:bCs w:val="0"/>
                <w:i w:val="0"/>
                <w:iCs w:val="0"/>
                <w:sz w:val="22"/>
                <w:szCs w:val="22"/>
              </w:rPr>
              <w:tab/>
            </w:r>
            <w:r w:rsidRPr="00E1487C">
              <w:rPr>
                <w:rStyle w:val="Hyperlink"/>
              </w:rPr>
              <w:t>Production Environment</w:t>
            </w:r>
            <w:r>
              <w:rPr>
                <w:webHidden/>
              </w:rPr>
              <w:tab/>
            </w:r>
            <w:r>
              <w:rPr>
                <w:webHidden/>
              </w:rPr>
              <w:fldChar w:fldCharType="begin"/>
            </w:r>
            <w:r>
              <w:rPr>
                <w:webHidden/>
              </w:rPr>
              <w:instrText xml:space="preserve"> PAGEREF _Toc114408815 \h </w:instrText>
            </w:r>
            <w:r>
              <w:rPr>
                <w:webHidden/>
              </w:rPr>
            </w:r>
            <w:r>
              <w:rPr>
                <w:webHidden/>
              </w:rPr>
              <w:fldChar w:fldCharType="separate"/>
            </w:r>
            <w:r>
              <w:rPr>
                <w:webHidden/>
              </w:rPr>
              <w:t>9</w:t>
            </w:r>
            <w:r>
              <w:rPr>
                <w:webHidden/>
              </w:rPr>
              <w:fldChar w:fldCharType="end"/>
            </w:r>
          </w:hyperlink>
        </w:p>
        <w:p w14:paraId="668DF8E4" w14:textId="77777777" w:rsidR="00CE5BD3" w:rsidRDefault="00CE5BD3" w:rsidP="00CE5BD3">
          <w:pPr>
            <w:pStyle w:val="TOC1"/>
            <w:rPr>
              <w:rFonts w:eastAsiaTheme="minorEastAsia"/>
              <w:b w:val="0"/>
              <w:bCs w:val="0"/>
              <w:i w:val="0"/>
              <w:iCs w:val="0"/>
              <w:sz w:val="22"/>
              <w:szCs w:val="22"/>
            </w:rPr>
          </w:pPr>
          <w:hyperlink w:anchor="_Toc114408816" w:history="1">
            <w:r w:rsidRPr="00E1487C">
              <w:rPr>
                <w:rStyle w:val="Hyperlink"/>
                <w14:scene3d>
                  <w14:camera w14:prst="orthographicFront"/>
                  <w14:lightRig w14:rig="threePt" w14:dir="t">
                    <w14:rot w14:lat="0" w14:lon="0" w14:rev="0"/>
                  </w14:lightRig>
                </w14:scene3d>
              </w:rPr>
              <w:t>11.</w:t>
            </w:r>
            <w:r>
              <w:rPr>
                <w:rFonts w:eastAsiaTheme="minorEastAsia"/>
                <w:b w:val="0"/>
                <w:bCs w:val="0"/>
                <w:i w:val="0"/>
                <w:iCs w:val="0"/>
                <w:sz w:val="22"/>
                <w:szCs w:val="22"/>
              </w:rPr>
              <w:tab/>
            </w:r>
            <w:r w:rsidRPr="00E1487C">
              <w:rPr>
                <w:rStyle w:val="Hyperlink"/>
              </w:rPr>
              <w:t>Disaster Recovery and Business Continuity Environment</w:t>
            </w:r>
            <w:r>
              <w:rPr>
                <w:webHidden/>
              </w:rPr>
              <w:tab/>
            </w:r>
            <w:r>
              <w:rPr>
                <w:webHidden/>
              </w:rPr>
              <w:fldChar w:fldCharType="begin"/>
            </w:r>
            <w:r>
              <w:rPr>
                <w:webHidden/>
              </w:rPr>
              <w:instrText xml:space="preserve"> PAGEREF _Toc114408816 \h </w:instrText>
            </w:r>
            <w:r>
              <w:rPr>
                <w:webHidden/>
              </w:rPr>
            </w:r>
            <w:r>
              <w:rPr>
                <w:webHidden/>
              </w:rPr>
              <w:fldChar w:fldCharType="separate"/>
            </w:r>
            <w:r>
              <w:rPr>
                <w:webHidden/>
              </w:rPr>
              <w:t>10</w:t>
            </w:r>
            <w:r>
              <w:rPr>
                <w:webHidden/>
              </w:rPr>
              <w:fldChar w:fldCharType="end"/>
            </w:r>
          </w:hyperlink>
        </w:p>
        <w:p w14:paraId="6F921DDD" w14:textId="77777777" w:rsidR="00CE5BD3" w:rsidRDefault="00CE5BD3" w:rsidP="00CE5BD3">
          <w:pPr>
            <w:pStyle w:val="TOC1"/>
            <w:rPr>
              <w:rFonts w:eastAsiaTheme="minorEastAsia"/>
              <w:b w:val="0"/>
              <w:bCs w:val="0"/>
              <w:i w:val="0"/>
              <w:iCs w:val="0"/>
              <w:sz w:val="22"/>
              <w:szCs w:val="22"/>
            </w:rPr>
          </w:pPr>
          <w:hyperlink w:anchor="_Toc114408817" w:history="1">
            <w:r w:rsidRPr="00E1487C">
              <w:rPr>
                <w:rStyle w:val="Hyperlink"/>
                <w14:scene3d>
                  <w14:camera w14:prst="orthographicFront"/>
                  <w14:lightRig w14:rig="threePt" w14:dir="t">
                    <w14:rot w14:lat="0" w14:lon="0" w14:rev="0"/>
                  </w14:lightRig>
                </w14:scene3d>
              </w:rPr>
              <w:t>12.</w:t>
            </w:r>
            <w:r>
              <w:rPr>
                <w:rFonts w:eastAsiaTheme="minorEastAsia"/>
                <w:b w:val="0"/>
                <w:bCs w:val="0"/>
                <w:i w:val="0"/>
                <w:iCs w:val="0"/>
                <w:sz w:val="22"/>
                <w:szCs w:val="22"/>
              </w:rPr>
              <w:tab/>
            </w:r>
            <w:r w:rsidRPr="00E1487C">
              <w:rPr>
                <w:rStyle w:val="Hyperlink"/>
              </w:rPr>
              <w:t>Separation of Development and Operational facilities</w:t>
            </w:r>
            <w:r>
              <w:rPr>
                <w:webHidden/>
              </w:rPr>
              <w:tab/>
            </w:r>
            <w:r>
              <w:rPr>
                <w:webHidden/>
              </w:rPr>
              <w:fldChar w:fldCharType="begin"/>
            </w:r>
            <w:r>
              <w:rPr>
                <w:webHidden/>
              </w:rPr>
              <w:instrText xml:space="preserve"> PAGEREF _Toc114408817 \h </w:instrText>
            </w:r>
            <w:r>
              <w:rPr>
                <w:webHidden/>
              </w:rPr>
            </w:r>
            <w:r>
              <w:rPr>
                <w:webHidden/>
              </w:rPr>
              <w:fldChar w:fldCharType="separate"/>
            </w:r>
            <w:r>
              <w:rPr>
                <w:webHidden/>
              </w:rPr>
              <w:t>10</w:t>
            </w:r>
            <w:r>
              <w:rPr>
                <w:webHidden/>
              </w:rPr>
              <w:fldChar w:fldCharType="end"/>
            </w:r>
          </w:hyperlink>
        </w:p>
        <w:p w14:paraId="53909BB9" w14:textId="77777777" w:rsidR="00CE5BD3" w:rsidRDefault="00CE5BD3" w:rsidP="00CE5BD3">
          <w:pPr>
            <w:pStyle w:val="TOC1"/>
            <w:rPr>
              <w:rFonts w:eastAsiaTheme="minorEastAsia"/>
              <w:b w:val="0"/>
              <w:bCs w:val="0"/>
              <w:i w:val="0"/>
              <w:iCs w:val="0"/>
              <w:sz w:val="22"/>
              <w:szCs w:val="22"/>
            </w:rPr>
          </w:pPr>
          <w:hyperlink w:anchor="_Toc114408818" w:history="1">
            <w:r w:rsidRPr="00E1487C">
              <w:rPr>
                <w:rStyle w:val="Hyperlink"/>
                <w14:scene3d>
                  <w14:camera w14:prst="orthographicFront"/>
                  <w14:lightRig w14:rig="threePt" w14:dir="t">
                    <w14:rot w14:lat="0" w14:lon="0" w14:rev="0"/>
                  </w14:lightRig>
                </w14:scene3d>
              </w:rPr>
              <w:t>13.</w:t>
            </w:r>
            <w:r>
              <w:rPr>
                <w:rFonts w:eastAsiaTheme="minorEastAsia"/>
                <w:b w:val="0"/>
                <w:bCs w:val="0"/>
                <w:i w:val="0"/>
                <w:iCs w:val="0"/>
                <w:sz w:val="22"/>
                <w:szCs w:val="22"/>
              </w:rPr>
              <w:tab/>
            </w:r>
            <w:r w:rsidRPr="00E1487C">
              <w:rPr>
                <w:rStyle w:val="Hyperlink"/>
              </w:rPr>
              <w:t>Development and Test Environments</w:t>
            </w:r>
            <w:r>
              <w:rPr>
                <w:webHidden/>
              </w:rPr>
              <w:tab/>
            </w:r>
            <w:r>
              <w:rPr>
                <w:webHidden/>
              </w:rPr>
              <w:fldChar w:fldCharType="begin"/>
            </w:r>
            <w:r>
              <w:rPr>
                <w:webHidden/>
              </w:rPr>
              <w:instrText xml:space="preserve"> PAGEREF _Toc114408818 \h </w:instrText>
            </w:r>
            <w:r>
              <w:rPr>
                <w:webHidden/>
              </w:rPr>
            </w:r>
            <w:r>
              <w:rPr>
                <w:webHidden/>
              </w:rPr>
              <w:fldChar w:fldCharType="separate"/>
            </w:r>
            <w:r>
              <w:rPr>
                <w:webHidden/>
              </w:rPr>
              <w:t>10</w:t>
            </w:r>
            <w:r>
              <w:rPr>
                <w:webHidden/>
              </w:rPr>
              <w:fldChar w:fldCharType="end"/>
            </w:r>
          </w:hyperlink>
        </w:p>
        <w:p w14:paraId="6DB2EC89" w14:textId="77777777" w:rsidR="00CE5BD3" w:rsidRDefault="00CE5BD3" w:rsidP="00CE5BD3">
          <w:pPr>
            <w:pStyle w:val="TOC1"/>
            <w:rPr>
              <w:rFonts w:eastAsiaTheme="minorEastAsia"/>
              <w:b w:val="0"/>
              <w:bCs w:val="0"/>
              <w:i w:val="0"/>
              <w:iCs w:val="0"/>
              <w:sz w:val="22"/>
              <w:szCs w:val="22"/>
            </w:rPr>
          </w:pPr>
          <w:hyperlink w:anchor="_Toc114408819" w:history="1">
            <w:r w:rsidRPr="00E1487C">
              <w:rPr>
                <w:rStyle w:val="Hyperlink"/>
                <w14:scene3d>
                  <w14:camera w14:prst="orthographicFront"/>
                  <w14:lightRig w14:rig="threePt" w14:dir="t">
                    <w14:rot w14:lat="0" w14:lon="0" w14:rev="0"/>
                  </w14:lightRig>
                </w14:scene3d>
              </w:rPr>
              <w:t>14.</w:t>
            </w:r>
            <w:r>
              <w:rPr>
                <w:rFonts w:eastAsiaTheme="minorEastAsia"/>
                <w:b w:val="0"/>
                <w:bCs w:val="0"/>
                <w:i w:val="0"/>
                <w:iCs w:val="0"/>
                <w:sz w:val="22"/>
                <w:szCs w:val="22"/>
              </w:rPr>
              <w:tab/>
            </w:r>
            <w:r w:rsidRPr="00E1487C">
              <w:rPr>
                <w:rStyle w:val="Hyperlink"/>
              </w:rPr>
              <w:t>Program Source Code</w:t>
            </w:r>
            <w:r>
              <w:rPr>
                <w:webHidden/>
              </w:rPr>
              <w:tab/>
            </w:r>
            <w:r>
              <w:rPr>
                <w:webHidden/>
              </w:rPr>
              <w:fldChar w:fldCharType="begin"/>
            </w:r>
            <w:r>
              <w:rPr>
                <w:webHidden/>
              </w:rPr>
              <w:instrText xml:space="preserve"> PAGEREF _Toc114408819 \h </w:instrText>
            </w:r>
            <w:r>
              <w:rPr>
                <w:webHidden/>
              </w:rPr>
            </w:r>
            <w:r>
              <w:rPr>
                <w:webHidden/>
              </w:rPr>
              <w:fldChar w:fldCharType="separate"/>
            </w:r>
            <w:r>
              <w:rPr>
                <w:webHidden/>
              </w:rPr>
              <w:t>11</w:t>
            </w:r>
            <w:r>
              <w:rPr>
                <w:webHidden/>
              </w:rPr>
              <w:fldChar w:fldCharType="end"/>
            </w:r>
          </w:hyperlink>
        </w:p>
        <w:p w14:paraId="042925EE" w14:textId="77777777" w:rsidR="00CE5BD3" w:rsidRDefault="00CE5BD3" w:rsidP="00CE5BD3">
          <w:pPr>
            <w:pStyle w:val="TOC1"/>
            <w:rPr>
              <w:rFonts w:eastAsiaTheme="minorEastAsia"/>
              <w:b w:val="0"/>
              <w:bCs w:val="0"/>
              <w:i w:val="0"/>
              <w:iCs w:val="0"/>
              <w:sz w:val="22"/>
              <w:szCs w:val="22"/>
            </w:rPr>
          </w:pPr>
          <w:hyperlink w:anchor="_Toc114408820" w:history="1">
            <w:r w:rsidRPr="00E1487C">
              <w:rPr>
                <w:rStyle w:val="Hyperlink"/>
                <w14:scene3d>
                  <w14:camera w14:prst="orthographicFront"/>
                  <w14:lightRig w14:rig="threePt" w14:dir="t">
                    <w14:rot w14:lat="0" w14:lon="0" w14:rev="0"/>
                  </w14:lightRig>
                </w14:scene3d>
              </w:rPr>
              <w:t>15.</w:t>
            </w:r>
            <w:r>
              <w:rPr>
                <w:rFonts w:eastAsiaTheme="minorEastAsia"/>
                <w:b w:val="0"/>
                <w:bCs w:val="0"/>
                <w:i w:val="0"/>
                <w:iCs w:val="0"/>
                <w:sz w:val="22"/>
                <w:szCs w:val="22"/>
              </w:rPr>
              <w:tab/>
            </w:r>
            <w:r w:rsidRPr="00E1487C">
              <w:rPr>
                <w:rStyle w:val="Hyperlink"/>
              </w:rPr>
              <w:t>Live System Data</w:t>
            </w:r>
            <w:r>
              <w:rPr>
                <w:webHidden/>
              </w:rPr>
              <w:tab/>
            </w:r>
            <w:r>
              <w:rPr>
                <w:webHidden/>
              </w:rPr>
              <w:fldChar w:fldCharType="begin"/>
            </w:r>
            <w:r>
              <w:rPr>
                <w:webHidden/>
              </w:rPr>
              <w:instrText xml:space="preserve"> PAGEREF _Toc114408820 \h </w:instrText>
            </w:r>
            <w:r>
              <w:rPr>
                <w:webHidden/>
              </w:rPr>
            </w:r>
            <w:r>
              <w:rPr>
                <w:webHidden/>
              </w:rPr>
              <w:fldChar w:fldCharType="separate"/>
            </w:r>
            <w:r>
              <w:rPr>
                <w:webHidden/>
              </w:rPr>
              <w:t>11</w:t>
            </w:r>
            <w:r>
              <w:rPr>
                <w:webHidden/>
              </w:rPr>
              <w:fldChar w:fldCharType="end"/>
            </w:r>
          </w:hyperlink>
        </w:p>
        <w:p w14:paraId="39A0CD24" w14:textId="77777777" w:rsidR="00CE5BD3" w:rsidRPr="00F91900" w:rsidRDefault="00CE5BD3" w:rsidP="00CE5BD3">
          <w:pPr>
            <w:rPr>
              <w:rFonts w:asciiTheme="minorBidi" w:hAnsiTheme="minorBidi"/>
            </w:rPr>
          </w:pPr>
          <w:r w:rsidRPr="00F91900">
            <w:rPr>
              <w:rFonts w:asciiTheme="minorBidi" w:hAnsiTheme="minorBidi"/>
              <w:b/>
              <w:bCs/>
              <w:noProof/>
            </w:rPr>
            <w:fldChar w:fldCharType="end"/>
          </w:r>
        </w:p>
      </w:sdtContent>
    </w:sdt>
    <w:p w14:paraId="68EAA1F6" w14:textId="77777777" w:rsidR="00CE5BD3" w:rsidRPr="00F91900" w:rsidRDefault="00CE5BD3" w:rsidP="00CE5BD3">
      <w:pPr>
        <w:rPr>
          <w:rFonts w:asciiTheme="minorBidi" w:hAnsiTheme="minorBidi"/>
        </w:rPr>
      </w:pPr>
      <w:r w:rsidRPr="00F91900">
        <w:rPr>
          <w:rFonts w:asciiTheme="minorBidi" w:hAnsiTheme="minorBidi"/>
        </w:rPr>
        <w:br w:type="page"/>
      </w:r>
    </w:p>
    <w:p w14:paraId="0C5449F0" w14:textId="77777777" w:rsidR="00CE5BD3" w:rsidRPr="00F91900" w:rsidRDefault="00CE5BD3" w:rsidP="00CE5BD3">
      <w:pPr>
        <w:pStyle w:val="Level1"/>
        <w:spacing w:line="276" w:lineRule="auto"/>
        <w:ind w:left="357" w:hanging="357"/>
      </w:pPr>
      <w:bookmarkStart w:id="106" w:name="_Toc385506256"/>
      <w:bookmarkStart w:id="107" w:name="_Toc385506257"/>
      <w:bookmarkStart w:id="108" w:name="_Toc385506279"/>
      <w:bookmarkStart w:id="109" w:name="_Toc385503192"/>
      <w:bookmarkStart w:id="110" w:name="_Toc385506281"/>
      <w:bookmarkStart w:id="111" w:name="_Toc385503194"/>
      <w:bookmarkStart w:id="112" w:name="_Toc385506283"/>
      <w:bookmarkStart w:id="113" w:name="_Toc385506289"/>
      <w:bookmarkStart w:id="114" w:name="_Toc385506290"/>
      <w:bookmarkStart w:id="115" w:name="_Toc385506298"/>
      <w:bookmarkStart w:id="116" w:name="_Toc385506306"/>
      <w:bookmarkStart w:id="117" w:name="_Toc385506308"/>
      <w:bookmarkStart w:id="118" w:name="_Toc385506309"/>
      <w:bookmarkStart w:id="119" w:name="_Toc385506347"/>
      <w:bookmarkStart w:id="120" w:name="_Toc385506348"/>
      <w:bookmarkStart w:id="121" w:name="_Toc385506349"/>
      <w:bookmarkStart w:id="122" w:name="_Toc385501092"/>
      <w:bookmarkStart w:id="123" w:name="_Toc385506358"/>
      <w:bookmarkStart w:id="124" w:name="_Toc385501094"/>
      <w:bookmarkStart w:id="125" w:name="_Toc385513237"/>
      <w:bookmarkStart w:id="126" w:name="_Toc385513238"/>
      <w:bookmarkStart w:id="127" w:name="_Toc385513239"/>
      <w:bookmarkStart w:id="128" w:name="_Toc385513240"/>
      <w:bookmarkStart w:id="129" w:name="_Toc385513246"/>
      <w:bookmarkStart w:id="130" w:name="_Toc48553421"/>
      <w:bookmarkStart w:id="131" w:name="_Toc114408806"/>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F91900">
        <w:lastRenderedPageBreak/>
        <w:t>Introduction</w:t>
      </w:r>
      <w:bookmarkEnd w:id="130"/>
      <w:bookmarkEnd w:id="131"/>
      <w:r w:rsidRPr="00F91900">
        <w:t xml:space="preserve"> </w:t>
      </w:r>
    </w:p>
    <w:p w14:paraId="18A5416D" w14:textId="77777777" w:rsidR="00CE5BD3" w:rsidRDefault="00CE5BD3" w:rsidP="00CE5BD3">
      <w:pPr>
        <w:spacing w:after="240"/>
        <w:rPr>
          <w:rFonts w:asciiTheme="minorBidi" w:hAnsiTheme="minorBidi"/>
        </w:rPr>
      </w:pPr>
      <w:bookmarkStart w:id="132" w:name="_Toc386362074"/>
      <w:bookmarkStart w:id="133" w:name="_Toc386368560"/>
      <w:bookmarkStart w:id="134" w:name="_Toc386373049"/>
      <w:bookmarkStart w:id="135" w:name="_Toc386374157"/>
      <w:bookmarkStart w:id="136" w:name="_Toc386377360"/>
      <w:bookmarkStart w:id="137" w:name="_Toc373413365"/>
      <w:bookmarkStart w:id="138" w:name="_Toc385844459"/>
      <w:bookmarkStart w:id="139" w:name="_Toc385844469"/>
      <w:bookmarkStart w:id="140" w:name="_Toc385855079"/>
      <w:bookmarkStart w:id="141" w:name="_Toc385857088"/>
      <w:bookmarkStart w:id="142" w:name="_Toc385855080"/>
      <w:bookmarkStart w:id="143" w:name="_Toc385857089"/>
      <w:bookmarkStart w:id="144" w:name="_Toc385855084"/>
      <w:bookmarkStart w:id="145" w:name="_Toc385857093"/>
      <w:bookmarkStart w:id="146" w:name="_Toc385855085"/>
      <w:bookmarkStart w:id="147" w:name="_Toc385857094"/>
      <w:bookmarkStart w:id="148" w:name="_Toc385855161"/>
      <w:bookmarkStart w:id="149" w:name="_Toc385857170"/>
      <w:bookmarkStart w:id="150" w:name="_Toc385855162"/>
      <w:bookmarkStart w:id="151" w:name="_Toc385857171"/>
      <w:bookmarkStart w:id="152" w:name="_Toc385855163"/>
      <w:bookmarkStart w:id="153" w:name="_Toc385857172"/>
      <w:bookmarkStart w:id="154" w:name="_Toc385855164"/>
      <w:bookmarkStart w:id="155" w:name="_Toc385857173"/>
      <w:bookmarkStart w:id="156" w:name="_Toc385855165"/>
      <w:bookmarkStart w:id="157" w:name="_Toc385857174"/>
      <w:bookmarkStart w:id="158" w:name="_Toc385855166"/>
      <w:bookmarkStart w:id="159" w:name="_Toc385857175"/>
      <w:bookmarkStart w:id="160" w:name="_Toc385855167"/>
      <w:bookmarkStart w:id="161" w:name="_Toc385857176"/>
      <w:bookmarkStart w:id="162" w:name="_Toc385855168"/>
      <w:bookmarkStart w:id="163" w:name="_Toc385857177"/>
      <w:bookmarkStart w:id="164" w:name="_Toc385855169"/>
      <w:bookmarkStart w:id="165" w:name="_Toc385857178"/>
      <w:bookmarkStart w:id="166" w:name="_Toc385855170"/>
      <w:bookmarkStart w:id="167" w:name="_Toc385857179"/>
      <w:bookmarkStart w:id="168" w:name="_Toc385855171"/>
      <w:bookmarkStart w:id="169" w:name="_Toc385857180"/>
      <w:bookmarkStart w:id="170" w:name="_Toc385855172"/>
      <w:bookmarkStart w:id="171" w:name="_Toc385857181"/>
      <w:bookmarkStart w:id="172" w:name="_Toc385855173"/>
      <w:bookmarkStart w:id="173" w:name="_Toc385857182"/>
      <w:bookmarkStart w:id="174" w:name="_Toc385855174"/>
      <w:bookmarkStart w:id="175" w:name="_Toc385857183"/>
      <w:bookmarkStart w:id="176" w:name="_Toc385855175"/>
      <w:bookmarkStart w:id="177" w:name="_Toc385857184"/>
      <w:bookmarkStart w:id="178" w:name="_Toc385855176"/>
      <w:bookmarkStart w:id="179" w:name="_Toc385857185"/>
      <w:bookmarkStart w:id="180" w:name="_Toc385855177"/>
      <w:bookmarkStart w:id="181" w:name="_Toc385857186"/>
      <w:bookmarkStart w:id="182" w:name="_Toc385855178"/>
      <w:bookmarkStart w:id="183" w:name="_Toc385857187"/>
      <w:bookmarkStart w:id="184" w:name="_Toc385855179"/>
      <w:bookmarkStart w:id="185" w:name="_Toc385857188"/>
      <w:bookmarkStart w:id="186" w:name="_Toc385855180"/>
      <w:bookmarkStart w:id="187" w:name="_Toc385857189"/>
      <w:bookmarkStart w:id="188" w:name="_Toc385855181"/>
      <w:bookmarkStart w:id="189" w:name="_Toc385857190"/>
      <w:bookmarkStart w:id="190" w:name="_Toc385855182"/>
      <w:bookmarkStart w:id="191" w:name="_Toc385857191"/>
      <w:bookmarkStart w:id="192" w:name="_Toc385855183"/>
      <w:bookmarkStart w:id="193" w:name="_Toc385857192"/>
      <w:bookmarkStart w:id="194" w:name="_Toc385855184"/>
      <w:bookmarkStart w:id="195" w:name="_Toc385857193"/>
      <w:bookmarkStart w:id="196" w:name="_Toc385855185"/>
      <w:bookmarkStart w:id="197" w:name="_Toc385857194"/>
      <w:bookmarkStart w:id="198" w:name="_Toc385855186"/>
      <w:bookmarkStart w:id="199" w:name="_Toc385857195"/>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F91900">
        <w:rPr>
          <w:rFonts w:asciiTheme="minorBidi" w:hAnsiTheme="minorBidi"/>
          <w:lang w:val="en-GB"/>
        </w:rPr>
        <w:t xml:space="preserve">The purpose of this </w:t>
      </w:r>
      <w:r>
        <w:rPr>
          <w:rFonts w:asciiTheme="minorBidi" w:hAnsiTheme="minorBidi"/>
          <w:lang w:val="en-GB"/>
        </w:rPr>
        <w:t>policy</w:t>
      </w:r>
      <w:r w:rsidRPr="00F91900">
        <w:rPr>
          <w:rFonts w:asciiTheme="minorBidi" w:hAnsiTheme="minorBidi"/>
          <w:lang w:val="en-GB"/>
        </w:rPr>
        <w:t xml:space="preserve"> is to </w:t>
      </w:r>
      <w:r w:rsidRPr="00F91900">
        <w:rPr>
          <w:rFonts w:asciiTheme="minorBidi" w:hAnsiTheme="minorBidi"/>
        </w:rPr>
        <w:t>ensure that system controls are implemented properly as per the company policy and applicable legislation. Segregation of duties is a primary internal control intended to prevent, or decrease the risk of</w:t>
      </w:r>
      <w:r>
        <w:rPr>
          <w:rFonts w:asciiTheme="minorBidi" w:hAnsiTheme="minorBidi"/>
        </w:rPr>
        <w:t>,</w:t>
      </w:r>
      <w:r w:rsidRPr="00F91900">
        <w:rPr>
          <w:rFonts w:asciiTheme="minorBidi" w:hAnsiTheme="minorBidi"/>
        </w:rPr>
        <w:t xml:space="preserve"> errors or irregularities, identify problems, and ensure that corrective action is taken. Segregation of duties involves breaking down tasks that might reasonably be completed by a single individual into multiple tasks so that no one person is solely in control.</w:t>
      </w:r>
    </w:p>
    <w:p w14:paraId="16CB9FC8" w14:textId="77777777" w:rsidR="00CE5BD3" w:rsidRPr="00F91900" w:rsidRDefault="00CE5BD3" w:rsidP="00CE5BD3">
      <w:pPr>
        <w:spacing w:after="120"/>
        <w:rPr>
          <w:rStyle w:val="PPSecondChar"/>
          <w:b/>
          <w:bCs/>
        </w:rPr>
      </w:pPr>
    </w:p>
    <w:p w14:paraId="1CBD8371" w14:textId="77777777" w:rsidR="00CE5BD3" w:rsidRPr="00F91900" w:rsidRDefault="00CE5BD3" w:rsidP="00CE5BD3">
      <w:pPr>
        <w:pStyle w:val="Level1"/>
        <w:spacing w:line="276" w:lineRule="auto"/>
        <w:ind w:left="360"/>
        <w:rPr>
          <w:rStyle w:val="PPSecondChar"/>
          <w:b w:val="0"/>
          <w:bCs w:val="0"/>
        </w:rPr>
      </w:pPr>
      <w:bookmarkStart w:id="200" w:name="_Toc437163688"/>
      <w:bookmarkStart w:id="201" w:name="_Toc48553422"/>
      <w:bookmarkStart w:id="202" w:name="_Toc114408807"/>
      <w:r w:rsidRPr="00F91900">
        <w:rPr>
          <w:rStyle w:val="PPSecondChar"/>
        </w:rPr>
        <w:t>Scope</w:t>
      </w:r>
      <w:bookmarkEnd w:id="200"/>
      <w:bookmarkEnd w:id="201"/>
      <w:bookmarkEnd w:id="202"/>
    </w:p>
    <w:p w14:paraId="2D6839FA" w14:textId="77777777" w:rsidR="00CE5BD3" w:rsidRPr="00F91900" w:rsidRDefault="00CE5BD3" w:rsidP="00CE5BD3">
      <w:pPr>
        <w:spacing w:after="240"/>
        <w:rPr>
          <w:rFonts w:asciiTheme="minorBidi" w:hAnsiTheme="minorBidi"/>
          <w:lang w:val="en-GB"/>
        </w:rPr>
      </w:pPr>
      <w:r w:rsidRPr="00F91900">
        <w:rPr>
          <w:rFonts w:asciiTheme="minorBidi" w:hAnsiTheme="minorBidi"/>
          <w:lang w:val="en-GB"/>
        </w:rPr>
        <w:t xml:space="preserve">This </w:t>
      </w:r>
      <w:r>
        <w:rPr>
          <w:rFonts w:asciiTheme="minorBidi" w:hAnsiTheme="minorBidi"/>
          <w:lang w:val="en-GB"/>
        </w:rPr>
        <w:t>policy</w:t>
      </w:r>
      <w:r w:rsidRPr="00F91900">
        <w:rPr>
          <w:rFonts w:asciiTheme="minorBidi" w:hAnsiTheme="minorBidi"/>
          <w:lang w:val="en-GB"/>
        </w:rPr>
        <w:t xml:space="preserve"> covers all the System components (‘IS’ or IT’) environment </w:t>
      </w:r>
      <w:r>
        <w:rPr>
          <w:rFonts w:asciiTheme="minorBidi" w:hAnsiTheme="minorBidi"/>
          <w:lang w:val="en-GB"/>
        </w:rPr>
        <w:t>and</w:t>
      </w:r>
      <w:r w:rsidRPr="00F91900">
        <w:rPr>
          <w:rFonts w:asciiTheme="minorBidi" w:hAnsiTheme="minorBidi"/>
          <w:lang w:val="en-GB"/>
        </w:rPr>
        <w:t xml:space="preserve"> Information/IS Assets owned and operated by </w:t>
      </w:r>
      <w:r>
        <w:rPr>
          <w:rFonts w:asciiTheme="minorBidi" w:hAnsiTheme="minorBidi"/>
          <w:lang w:val="en-GB"/>
        </w:rPr>
        <w:t>[COMPANY NAME]</w:t>
      </w:r>
      <w:r w:rsidRPr="00F91900">
        <w:rPr>
          <w:rFonts w:asciiTheme="minorBidi" w:hAnsiTheme="minorBidi"/>
          <w:lang w:val="en-GB"/>
        </w:rPr>
        <w:t xml:space="preserve"> or operated by any third party on behalf of </w:t>
      </w:r>
      <w:r>
        <w:rPr>
          <w:rFonts w:asciiTheme="minorBidi" w:hAnsiTheme="minorBidi"/>
          <w:lang w:val="en-GB"/>
        </w:rPr>
        <w:t>[COMPANY NAME]</w:t>
      </w:r>
      <w:r w:rsidRPr="00F91900">
        <w:rPr>
          <w:rFonts w:asciiTheme="minorBidi" w:hAnsiTheme="minorBidi"/>
          <w:lang w:val="en-GB"/>
        </w:rPr>
        <w:t xml:space="preserve">. </w:t>
      </w:r>
    </w:p>
    <w:p w14:paraId="128500F1" w14:textId="77777777" w:rsidR="00CE5BD3" w:rsidRPr="00F91900" w:rsidRDefault="00CE5BD3" w:rsidP="00CE5BD3">
      <w:pPr>
        <w:spacing w:after="240"/>
        <w:rPr>
          <w:rFonts w:asciiTheme="minorBidi" w:hAnsiTheme="minorBidi"/>
          <w:lang w:val="en-GB"/>
        </w:rPr>
      </w:pPr>
      <w:r w:rsidRPr="00F91900">
        <w:rPr>
          <w:rFonts w:asciiTheme="minorBidi" w:hAnsiTheme="minorBidi"/>
          <w:lang w:val="en-GB"/>
        </w:rPr>
        <w:t xml:space="preserve">This </w:t>
      </w:r>
      <w:r>
        <w:rPr>
          <w:rFonts w:asciiTheme="minorBidi" w:hAnsiTheme="minorBidi"/>
          <w:lang w:val="en-GB"/>
        </w:rPr>
        <w:t>policy</w:t>
      </w:r>
      <w:r w:rsidRPr="00F91900">
        <w:rPr>
          <w:rFonts w:asciiTheme="minorBidi" w:hAnsiTheme="minorBidi"/>
          <w:lang w:val="en-GB"/>
        </w:rPr>
        <w:t xml:space="preserve"> applies to all users of information assets includ</w:t>
      </w:r>
      <w:r>
        <w:rPr>
          <w:rFonts w:asciiTheme="minorBidi" w:hAnsiTheme="minorBidi"/>
          <w:lang w:val="en-GB"/>
        </w:rPr>
        <w:t>ing</w:t>
      </w:r>
      <w:r w:rsidRPr="00F91900">
        <w:rPr>
          <w:rFonts w:asciiTheme="minorBidi" w:hAnsiTheme="minorBidi"/>
          <w:lang w:val="en-GB"/>
        </w:rPr>
        <w:t xml:space="preserve"> employees</w:t>
      </w:r>
      <w:r>
        <w:rPr>
          <w:rFonts w:asciiTheme="minorBidi" w:hAnsiTheme="minorBidi"/>
          <w:lang w:val="en-GB"/>
        </w:rPr>
        <w:t xml:space="preserve"> (whether permanent, fixed term, consultancy or other) and</w:t>
      </w:r>
      <w:r w:rsidRPr="00F91900">
        <w:rPr>
          <w:rFonts w:asciiTheme="minorBidi" w:hAnsiTheme="minorBidi"/>
          <w:lang w:val="en-GB"/>
        </w:rPr>
        <w:t xml:space="preserve"> employees of </w:t>
      </w:r>
      <w:r>
        <w:rPr>
          <w:rFonts w:asciiTheme="minorBidi" w:hAnsiTheme="minorBidi"/>
          <w:lang w:val="en-GB"/>
        </w:rPr>
        <w:t>third-party</w:t>
      </w:r>
      <w:r w:rsidRPr="00F91900">
        <w:rPr>
          <w:rFonts w:asciiTheme="minorBidi" w:hAnsiTheme="minorBidi"/>
          <w:lang w:val="en-GB"/>
        </w:rPr>
        <w:t xml:space="preserve"> service provider</w:t>
      </w:r>
      <w:r>
        <w:rPr>
          <w:rFonts w:asciiTheme="minorBidi" w:hAnsiTheme="minorBidi"/>
          <w:lang w:val="en-GB"/>
        </w:rPr>
        <w:t>s,</w:t>
      </w:r>
      <w:r w:rsidRPr="00F91900">
        <w:rPr>
          <w:rFonts w:asciiTheme="minorBidi" w:hAnsiTheme="minorBidi"/>
          <w:lang w:val="en-GB"/>
        </w:rPr>
        <w:t xml:space="preserve"> regardless of geographic location.</w:t>
      </w:r>
    </w:p>
    <w:p w14:paraId="1381DE38" w14:textId="77777777" w:rsidR="00CE5BD3" w:rsidRPr="00F91900" w:rsidRDefault="00CE5BD3" w:rsidP="00CE5BD3">
      <w:pPr>
        <w:spacing w:after="240"/>
        <w:rPr>
          <w:rFonts w:asciiTheme="minorBidi" w:hAnsiTheme="minorBidi"/>
          <w:lang w:val="en-GB"/>
        </w:rPr>
      </w:pPr>
      <w:r w:rsidRPr="00F91900">
        <w:rPr>
          <w:rFonts w:asciiTheme="minorBidi" w:hAnsiTheme="minorBidi"/>
          <w:lang w:val="en-GB"/>
        </w:rPr>
        <w:t xml:space="preserve">This </w:t>
      </w:r>
      <w:r>
        <w:rPr>
          <w:rFonts w:asciiTheme="minorBidi" w:hAnsiTheme="minorBidi"/>
          <w:lang w:val="en-GB"/>
        </w:rPr>
        <w:t>policy</w:t>
      </w:r>
      <w:r w:rsidRPr="00F91900">
        <w:rPr>
          <w:rFonts w:asciiTheme="minorBidi" w:hAnsiTheme="minorBidi"/>
          <w:lang w:val="en-GB"/>
        </w:rPr>
        <w:t xml:space="preserve"> communicates the minimum requirements for </w:t>
      </w:r>
      <w:r>
        <w:rPr>
          <w:rFonts w:asciiTheme="minorBidi" w:hAnsiTheme="minorBidi"/>
          <w:lang w:val="en-GB"/>
        </w:rPr>
        <w:t xml:space="preserve">the </w:t>
      </w:r>
      <w:r w:rsidRPr="00F91900">
        <w:rPr>
          <w:rFonts w:asciiTheme="minorBidi" w:hAnsiTheme="minorBidi"/>
          <w:lang w:val="en-GB"/>
        </w:rPr>
        <w:t xml:space="preserve">segregation of duties across </w:t>
      </w:r>
      <w:r>
        <w:rPr>
          <w:rFonts w:asciiTheme="minorBidi" w:hAnsiTheme="minorBidi"/>
          <w:lang w:val="en-GB"/>
        </w:rPr>
        <w:t>[COMPANY NAME]</w:t>
      </w:r>
      <w:r w:rsidRPr="00F91900">
        <w:rPr>
          <w:rFonts w:asciiTheme="minorBidi" w:hAnsiTheme="minorBidi"/>
          <w:lang w:val="en-GB"/>
        </w:rPr>
        <w:t xml:space="preserve"> and by extension, across Cloud services (including IaaS, PaaS, and SaaS) associated to </w:t>
      </w:r>
      <w:r>
        <w:rPr>
          <w:rFonts w:asciiTheme="minorBidi" w:hAnsiTheme="minorBidi"/>
          <w:lang w:val="en-GB"/>
        </w:rPr>
        <w:t>[COMPANY NAME]</w:t>
      </w:r>
      <w:r w:rsidRPr="00F91900">
        <w:rPr>
          <w:rFonts w:asciiTheme="minorBidi" w:hAnsiTheme="minorBidi"/>
          <w:lang w:val="en-GB"/>
        </w:rPr>
        <w:t xml:space="preserve"> and any of its offices.</w:t>
      </w:r>
    </w:p>
    <w:p w14:paraId="7836B473" w14:textId="77777777" w:rsidR="00CE5BD3" w:rsidRPr="00F91900" w:rsidRDefault="00CE5BD3" w:rsidP="00CE5BD3">
      <w:pPr>
        <w:spacing w:after="240"/>
        <w:rPr>
          <w:rFonts w:asciiTheme="minorBidi" w:hAnsiTheme="minorBidi"/>
          <w:lang w:val="en-GB"/>
        </w:rPr>
      </w:pPr>
      <w:r w:rsidRPr="00F91900">
        <w:rPr>
          <w:rFonts w:asciiTheme="minorBidi" w:hAnsiTheme="minorBidi"/>
          <w:lang w:val="en-GB"/>
        </w:rPr>
        <w:t xml:space="preserve">This </w:t>
      </w:r>
      <w:r>
        <w:rPr>
          <w:rFonts w:asciiTheme="minorBidi" w:hAnsiTheme="minorBidi"/>
          <w:lang w:val="en-GB"/>
        </w:rPr>
        <w:t>policy</w:t>
      </w:r>
      <w:r w:rsidRPr="00F91900">
        <w:rPr>
          <w:rFonts w:asciiTheme="minorBidi" w:hAnsiTheme="minorBidi"/>
          <w:lang w:val="en-GB"/>
        </w:rPr>
        <w:t xml:space="preserve"> applies to all Information Technology activities that ha</w:t>
      </w:r>
      <w:r>
        <w:rPr>
          <w:rFonts w:asciiTheme="minorBidi" w:hAnsiTheme="minorBidi"/>
          <w:lang w:val="en-GB"/>
        </w:rPr>
        <w:t>ve</w:t>
      </w:r>
      <w:r w:rsidRPr="00F91900">
        <w:rPr>
          <w:rFonts w:asciiTheme="minorBidi" w:hAnsiTheme="minorBidi"/>
          <w:lang w:val="en-GB"/>
        </w:rPr>
        <w:t xml:space="preserve"> a direct or indirect relation with Cyber and Information Security controls.</w:t>
      </w:r>
    </w:p>
    <w:p w14:paraId="65B5A320" w14:textId="77777777" w:rsidR="00CE5BD3" w:rsidRPr="00F91900" w:rsidRDefault="00CE5BD3" w:rsidP="00CE5BD3">
      <w:pPr>
        <w:spacing w:afterLines="120" w:after="288"/>
        <w:rPr>
          <w:rFonts w:asciiTheme="minorBidi" w:hAnsiTheme="minorBidi"/>
        </w:rPr>
      </w:pPr>
    </w:p>
    <w:p w14:paraId="043FEC81" w14:textId="77777777" w:rsidR="00CE5BD3" w:rsidRPr="00F91900" w:rsidRDefault="00CE5BD3" w:rsidP="00CE5BD3">
      <w:pPr>
        <w:pStyle w:val="Level1"/>
        <w:spacing w:line="276" w:lineRule="auto"/>
        <w:ind w:left="360"/>
        <w:rPr>
          <w:rStyle w:val="PPSecondChar"/>
        </w:rPr>
      </w:pPr>
      <w:bookmarkStart w:id="203" w:name="_Toc437163689"/>
      <w:bookmarkStart w:id="204" w:name="_Toc48553423"/>
      <w:bookmarkStart w:id="205" w:name="_Hlk48557637"/>
      <w:bookmarkStart w:id="206" w:name="_Hlk48665267"/>
      <w:bookmarkStart w:id="207" w:name="_Toc114408808"/>
      <w:r w:rsidRPr="00F91900">
        <w:rPr>
          <w:rStyle w:val="PPSecondChar"/>
        </w:rPr>
        <w:t>Deviations and Waivers</w:t>
      </w:r>
      <w:bookmarkEnd w:id="203"/>
      <w:bookmarkEnd w:id="204"/>
      <w:bookmarkEnd w:id="207"/>
      <w:r w:rsidRPr="00F91900">
        <w:rPr>
          <w:rStyle w:val="PPSecondChar"/>
        </w:rPr>
        <w:t xml:space="preserve"> </w:t>
      </w:r>
    </w:p>
    <w:bookmarkEnd w:id="205"/>
    <w:p w14:paraId="2360B73B" w14:textId="77777777" w:rsidR="00CE5BD3" w:rsidRPr="00F91900" w:rsidRDefault="00CE5BD3" w:rsidP="00CE5BD3">
      <w:pPr>
        <w:spacing w:after="240"/>
        <w:rPr>
          <w:rFonts w:asciiTheme="minorBidi" w:hAnsiTheme="minorBidi"/>
          <w:lang w:val="en-GB"/>
        </w:rPr>
      </w:pPr>
      <w:r w:rsidRPr="00F91900">
        <w:rPr>
          <w:rFonts w:asciiTheme="minorBidi" w:hAnsiTheme="minorBidi"/>
          <w:lang w:val="en-GB"/>
        </w:rPr>
        <w:t xml:space="preserve">All staff must comply with this </w:t>
      </w:r>
      <w:r>
        <w:rPr>
          <w:rFonts w:asciiTheme="minorBidi" w:hAnsiTheme="minorBidi"/>
          <w:lang w:val="en-GB"/>
        </w:rPr>
        <w:t>policy</w:t>
      </w:r>
      <w:r w:rsidRPr="00F91900">
        <w:rPr>
          <w:rFonts w:asciiTheme="minorBidi" w:hAnsiTheme="minorBidi"/>
          <w:lang w:val="en-GB"/>
        </w:rPr>
        <w:t xml:space="preserve">. Failure to do so may subject </w:t>
      </w:r>
      <w:r>
        <w:rPr>
          <w:rFonts w:asciiTheme="minorBidi" w:hAnsiTheme="minorBidi"/>
          <w:lang w:val="en-GB"/>
        </w:rPr>
        <w:t>[COMPANY NAME]</w:t>
      </w:r>
      <w:r w:rsidRPr="00F91900">
        <w:rPr>
          <w:rFonts w:asciiTheme="minorBidi" w:hAnsiTheme="minorBidi"/>
          <w:lang w:val="en-GB"/>
        </w:rPr>
        <w:t>, its staff or any third-party contractors to civil and/or criminal liability.</w:t>
      </w:r>
    </w:p>
    <w:p w14:paraId="506205E9" w14:textId="77777777" w:rsidR="00CE5BD3" w:rsidRDefault="00CE5BD3" w:rsidP="00CE5BD3">
      <w:pPr>
        <w:spacing w:after="240"/>
        <w:rPr>
          <w:rFonts w:asciiTheme="minorBidi" w:hAnsiTheme="minorBidi"/>
          <w:lang w:val="en-GB"/>
        </w:rPr>
      </w:pPr>
      <w:r w:rsidRPr="00F91900">
        <w:rPr>
          <w:rFonts w:asciiTheme="minorBidi" w:hAnsiTheme="minorBidi"/>
          <w:lang w:val="en-GB"/>
        </w:rPr>
        <w:t xml:space="preserve">If an office or department cannot follow or comply with any of the requirements detailed within this </w:t>
      </w:r>
      <w:r>
        <w:rPr>
          <w:rFonts w:asciiTheme="minorBidi" w:hAnsiTheme="minorBidi"/>
          <w:lang w:val="en-GB"/>
        </w:rPr>
        <w:t>policy</w:t>
      </w:r>
      <w:r w:rsidRPr="00F91900">
        <w:rPr>
          <w:rFonts w:asciiTheme="minorBidi" w:hAnsiTheme="minorBidi"/>
          <w:lang w:val="en-GB"/>
        </w:rPr>
        <w:t xml:space="preserve"> due to technical and operational limitations, a prior waiver must be sought</w:t>
      </w:r>
      <w:r>
        <w:rPr>
          <w:rFonts w:asciiTheme="minorBidi" w:hAnsiTheme="minorBidi"/>
          <w:lang w:val="en-GB"/>
        </w:rPr>
        <w:t xml:space="preserve"> from Risk Committee</w:t>
      </w:r>
      <w:r w:rsidRPr="00F91900">
        <w:rPr>
          <w:rFonts w:asciiTheme="minorBidi" w:hAnsiTheme="minorBidi"/>
          <w:lang w:val="en-GB"/>
        </w:rPr>
        <w:t>.</w:t>
      </w:r>
    </w:p>
    <w:p w14:paraId="5B898D51" w14:textId="77777777" w:rsidR="00CE5BD3" w:rsidRPr="00F91900" w:rsidRDefault="00CE5BD3" w:rsidP="00CE5BD3">
      <w:pPr>
        <w:spacing w:after="240"/>
        <w:rPr>
          <w:rFonts w:asciiTheme="minorBidi" w:hAnsiTheme="minorBidi"/>
          <w:lang w:val="en-GB"/>
        </w:rPr>
      </w:pPr>
    </w:p>
    <w:p w14:paraId="46FF35D1" w14:textId="77777777" w:rsidR="00CE5BD3" w:rsidRPr="00F91900" w:rsidRDefault="00CE5BD3" w:rsidP="00CE5BD3">
      <w:pPr>
        <w:pStyle w:val="Level1"/>
        <w:spacing w:line="276" w:lineRule="auto"/>
        <w:ind w:left="360"/>
        <w:rPr>
          <w:rStyle w:val="PPSecondChar"/>
        </w:rPr>
      </w:pPr>
      <w:bookmarkStart w:id="208" w:name="_Toc437163690"/>
      <w:bookmarkStart w:id="209" w:name="_Toc48553424"/>
      <w:bookmarkStart w:id="210" w:name="_Toc114408809"/>
      <w:r w:rsidRPr="00F91900">
        <w:rPr>
          <w:rStyle w:val="PPSecondChar"/>
        </w:rPr>
        <w:t>Non-Compliance</w:t>
      </w:r>
      <w:bookmarkEnd w:id="208"/>
      <w:bookmarkEnd w:id="209"/>
      <w:bookmarkEnd w:id="210"/>
    </w:p>
    <w:p w14:paraId="47C06127" w14:textId="77777777" w:rsidR="00CE5BD3" w:rsidRPr="00F91900" w:rsidRDefault="00CE5BD3" w:rsidP="00CE5BD3">
      <w:pPr>
        <w:spacing w:after="240"/>
        <w:rPr>
          <w:rFonts w:asciiTheme="minorBidi" w:hAnsiTheme="minorBidi"/>
          <w:lang w:val="en-GB"/>
        </w:rPr>
      </w:pPr>
      <w:bookmarkStart w:id="211" w:name="_Hlk48558502"/>
      <w:r w:rsidRPr="00F91900">
        <w:rPr>
          <w:rFonts w:asciiTheme="minorBidi" w:hAnsiTheme="minorBidi"/>
          <w:lang w:val="en-GB"/>
        </w:rPr>
        <w:t xml:space="preserve">Employees must report any suspected or confirmed violations of this </w:t>
      </w:r>
      <w:r>
        <w:rPr>
          <w:rFonts w:asciiTheme="minorBidi" w:hAnsiTheme="minorBidi"/>
          <w:lang w:val="en-GB"/>
        </w:rPr>
        <w:t>policy</w:t>
      </w:r>
      <w:r w:rsidRPr="00F91900">
        <w:rPr>
          <w:rFonts w:asciiTheme="minorBidi" w:hAnsiTheme="minorBidi"/>
          <w:lang w:val="en-GB"/>
        </w:rPr>
        <w:t xml:space="preserve"> to Cyber and Information Security Department. Actions that </w:t>
      </w:r>
      <w:proofErr w:type="gramStart"/>
      <w:r w:rsidRPr="00F91900">
        <w:rPr>
          <w:rFonts w:asciiTheme="minorBidi" w:hAnsiTheme="minorBidi"/>
          <w:lang w:val="en-GB"/>
        </w:rPr>
        <w:t>are considered to be</w:t>
      </w:r>
      <w:proofErr w:type="gramEnd"/>
      <w:r w:rsidRPr="00F91900">
        <w:rPr>
          <w:rFonts w:asciiTheme="minorBidi" w:hAnsiTheme="minorBidi"/>
          <w:lang w:val="en-GB"/>
        </w:rPr>
        <w:t xml:space="preserve"> non-compliant or a breach of </w:t>
      </w:r>
      <w:r>
        <w:rPr>
          <w:rFonts w:asciiTheme="minorBidi" w:hAnsiTheme="minorBidi"/>
          <w:lang w:val="en-GB"/>
        </w:rPr>
        <w:t>[COMPANY NAME]</w:t>
      </w:r>
      <w:r w:rsidRPr="00F91900">
        <w:rPr>
          <w:rFonts w:asciiTheme="minorBidi" w:hAnsiTheme="minorBidi"/>
          <w:lang w:val="en-GB"/>
        </w:rPr>
        <w:t xml:space="preserve"> security policies, standards and procedures will be reviewed on an individual basis. Breaches may result in disciplinary action being undertaken and may lead to termination of employment or criminal charges.</w:t>
      </w:r>
      <w:bookmarkStart w:id="212" w:name="_Toc387647195"/>
      <w:bookmarkStart w:id="213" w:name="_Toc387647196"/>
      <w:bookmarkStart w:id="214" w:name="_Toc387647197"/>
      <w:bookmarkStart w:id="215" w:name="_Toc387647198"/>
      <w:bookmarkStart w:id="216" w:name="_Toc387647199"/>
      <w:bookmarkStart w:id="217" w:name="_Toc387647200"/>
      <w:bookmarkStart w:id="218" w:name="_Toc387647201"/>
      <w:bookmarkStart w:id="219" w:name="_Toc387647202"/>
      <w:bookmarkStart w:id="220" w:name="_Toc387647203"/>
      <w:bookmarkStart w:id="221" w:name="_Toc387647204"/>
      <w:bookmarkStart w:id="222" w:name="_Toc387647205"/>
      <w:bookmarkStart w:id="223" w:name="_Toc387647206"/>
      <w:bookmarkStart w:id="224" w:name="_Toc387647207"/>
      <w:bookmarkStart w:id="225" w:name="_Toc387647208"/>
      <w:bookmarkStart w:id="226" w:name="_Toc387647209"/>
      <w:bookmarkStart w:id="227" w:name="_Toc387647210"/>
      <w:bookmarkStart w:id="228" w:name="_Toc387647211"/>
      <w:bookmarkStart w:id="229" w:name="_Toc387647212"/>
      <w:bookmarkStart w:id="230" w:name="_Toc387647213"/>
      <w:bookmarkStart w:id="231" w:name="_Toc387647214"/>
      <w:bookmarkStart w:id="232" w:name="_Toc387647215"/>
      <w:bookmarkStart w:id="233" w:name="_Toc387647216"/>
      <w:bookmarkStart w:id="234" w:name="_Toc387647217"/>
      <w:bookmarkStart w:id="235" w:name="_Toc387647218"/>
      <w:bookmarkStart w:id="236" w:name="_Toc387647219"/>
      <w:bookmarkStart w:id="237" w:name="_Toc387647220"/>
      <w:bookmarkStart w:id="238" w:name="_Toc387647221"/>
      <w:bookmarkStart w:id="239" w:name="_Toc387647222"/>
      <w:bookmarkStart w:id="240" w:name="_Toc387647223"/>
      <w:bookmarkStart w:id="241" w:name="_Toc387647224"/>
      <w:bookmarkStart w:id="242" w:name="_Toc387647225"/>
      <w:bookmarkStart w:id="243" w:name="_Toc387647226"/>
      <w:bookmarkStart w:id="244" w:name="_Toc387647227"/>
      <w:bookmarkStart w:id="245" w:name="_Toc387647228"/>
      <w:bookmarkStart w:id="246" w:name="_Toc387647229"/>
      <w:bookmarkStart w:id="247" w:name="_Toc387647230"/>
      <w:bookmarkStart w:id="248" w:name="_Toc387647231"/>
      <w:bookmarkStart w:id="249" w:name="_Toc387647232"/>
      <w:bookmarkStart w:id="250" w:name="_Toc387647233"/>
      <w:bookmarkStart w:id="251" w:name="_Toc387647234"/>
      <w:bookmarkStart w:id="252" w:name="_Toc387647235"/>
      <w:bookmarkStart w:id="253" w:name="_Toc387647236"/>
      <w:bookmarkStart w:id="254" w:name="_Toc387647237"/>
      <w:bookmarkStart w:id="255" w:name="_Toc387647238"/>
      <w:bookmarkStart w:id="256" w:name="_Toc387647239"/>
      <w:bookmarkStart w:id="257" w:name="_Toc387647240"/>
      <w:bookmarkStart w:id="258" w:name="_Toc387647241"/>
      <w:bookmarkStart w:id="259" w:name="_Toc387647242"/>
      <w:bookmarkStart w:id="260" w:name="_Toc387647243"/>
      <w:bookmarkStart w:id="261" w:name="_Toc387647244"/>
      <w:bookmarkStart w:id="262" w:name="_Toc387647245"/>
      <w:bookmarkStart w:id="263" w:name="_Toc387647246"/>
      <w:bookmarkStart w:id="264" w:name="_Toc387647247"/>
      <w:bookmarkStart w:id="265" w:name="_Toc387647248"/>
      <w:bookmarkStart w:id="266" w:name="_Toc387647249"/>
      <w:bookmarkStart w:id="267" w:name="_Toc387647250"/>
      <w:bookmarkStart w:id="268" w:name="_Toc387647251"/>
      <w:bookmarkStart w:id="269" w:name="_Toc387647252"/>
      <w:bookmarkStart w:id="270" w:name="_Toc387647253"/>
      <w:bookmarkStart w:id="271" w:name="_Toc387647254"/>
      <w:bookmarkStart w:id="272" w:name="_Toc387647255"/>
      <w:bookmarkStart w:id="273" w:name="_Toc387647256"/>
      <w:bookmarkStart w:id="274" w:name="_Toc387647257"/>
      <w:bookmarkStart w:id="275" w:name="_Toc387647258"/>
      <w:bookmarkStart w:id="276" w:name="_Toc387647259"/>
      <w:bookmarkStart w:id="277" w:name="_Toc387647260"/>
      <w:bookmarkStart w:id="278" w:name="_Toc387647261"/>
      <w:bookmarkStart w:id="279" w:name="_Toc387647262"/>
      <w:bookmarkStart w:id="280" w:name="_Toc387647263"/>
      <w:bookmarkStart w:id="281" w:name="_Toc387647264"/>
      <w:bookmarkStart w:id="282" w:name="_Toc387647265"/>
      <w:bookmarkStart w:id="283" w:name="_Toc387647266"/>
      <w:bookmarkStart w:id="284" w:name="_Toc387647267"/>
      <w:bookmarkStart w:id="285" w:name="_Toc387647268"/>
      <w:bookmarkStart w:id="286" w:name="_Toc387647269"/>
      <w:bookmarkStart w:id="287" w:name="_Toc387647270"/>
      <w:bookmarkStart w:id="288" w:name="_Toc387647271"/>
      <w:bookmarkStart w:id="289" w:name="_Toc387647272"/>
      <w:bookmarkStart w:id="290" w:name="_Toc387647273"/>
      <w:bookmarkStart w:id="291" w:name="_Toc387647274"/>
      <w:bookmarkStart w:id="292" w:name="_Toc387647275"/>
      <w:bookmarkStart w:id="293" w:name="_Toc387647276"/>
      <w:bookmarkStart w:id="294" w:name="_Toc387647277"/>
      <w:bookmarkStart w:id="295" w:name="_Toc387647278"/>
      <w:bookmarkStart w:id="296" w:name="_Toc387647279"/>
      <w:bookmarkStart w:id="297" w:name="_Toc387647280"/>
      <w:bookmarkStart w:id="298" w:name="_Toc387647281"/>
      <w:bookmarkStart w:id="299" w:name="_Toc387647282"/>
      <w:bookmarkStart w:id="300" w:name="_Toc387647283"/>
      <w:bookmarkStart w:id="301" w:name="_Toc387647284"/>
      <w:bookmarkStart w:id="302" w:name="_Toc387647285"/>
      <w:bookmarkStart w:id="303" w:name="_Toc387647286"/>
      <w:bookmarkStart w:id="304" w:name="_Toc387647287"/>
      <w:bookmarkStart w:id="305" w:name="_Toc387647288"/>
      <w:bookmarkStart w:id="306" w:name="_Toc387647289"/>
      <w:bookmarkStart w:id="307" w:name="_Toc387647290"/>
      <w:bookmarkStart w:id="308" w:name="_Toc387647291"/>
      <w:bookmarkStart w:id="309" w:name="_Toc387647292"/>
      <w:bookmarkStart w:id="310" w:name="_Toc387647293"/>
      <w:bookmarkStart w:id="311" w:name="_Toc387647294"/>
      <w:bookmarkStart w:id="312" w:name="_Toc387647295"/>
      <w:bookmarkStart w:id="313" w:name="_Toc387647296"/>
      <w:bookmarkStart w:id="314" w:name="_Toc387647297"/>
      <w:bookmarkStart w:id="315" w:name="_Toc387647298"/>
      <w:bookmarkStart w:id="316" w:name="_Toc387647299"/>
      <w:bookmarkStart w:id="317" w:name="_Toc387647300"/>
      <w:bookmarkStart w:id="318" w:name="_Toc387647301"/>
      <w:bookmarkStart w:id="319" w:name="_Toc387647302"/>
      <w:bookmarkStart w:id="320" w:name="_Toc387647303"/>
      <w:bookmarkStart w:id="321" w:name="_Toc387647304"/>
      <w:bookmarkStart w:id="322" w:name="_Toc387647305"/>
      <w:bookmarkStart w:id="323" w:name="_Toc387647306"/>
      <w:bookmarkStart w:id="324" w:name="_Toc387647307"/>
      <w:bookmarkStart w:id="325" w:name="_Toc387647308"/>
      <w:bookmarkStart w:id="326" w:name="_Toc387647309"/>
      <w:bookmarkStart w:id="327" w:name="_Toc387647310"/>
      <w:bookmarkStart w:id="328" w:name="_Toc387647311"/>
      <w:bookmarkStart w:id="329" w:name="_Toc387647312"/>
      <w:bookmarkStart w:id="330" w:name="_Toc387647313"/>
      <w:bookmarkStart w:id="331" w:name="_Toc387647314"/>
      <w:bookmarkStart w:id="332" w:name="_Toc387647315"/>
      <w:bookmarkStart w:id="333" w:name="_Toc387647316"/>
      <w:bookmarkStart w:id="334" w:name="_Toc387647317"/>
      <w:bookmarkStart w:id="335" w:name="_Toc387647318"/>
      <w:bookmarkStart w:id="336" w:name="_Toc387647319"/>
      <w:bookmarkStart w:id="337" w:name="_Toc387647320"/>
      <w:bookmarkStart w:id="338" w:name="_Toc387647321"/>
      <w:bookmarkStart w:id="339" w:name="_Toc387647322"/>
      <w:bookmarkStart w:id="340" w:name="_Toc387647323"/>
      <w:bookmarkStart w:id="341" w:name="_Toc387647324"/>
      <w:bookmarkStart w:id="342" w:name="_Toc387647325"/>
      <w:bookmarkStart w:id="343" w:name="_Toc387647326"/>
      <w:bookmarkStart w:id="344" w:name="_Toc387647327"/>
      <w:bookmarkStart w:id="345" w:name="_Toc387647328"/>
      <w:bookmarkStart w:id="346" w:name="_Toc387647329"/>
      <w:bookmarkStart w:id="347" w:name="_Toc387647330"/>
      <w:bookmarkStart w:id="348" w:name="_Toc387647331"/>
      <w:bookmarkStart w:id="349" w:name="_Toc387647332"/>
      <w:bookmarkStart w:id="350" w:name="_Toc387647333"/>
      <w:bookmarkStart w:id="351" w:name="_Toc387647334"/>
      <w:bookmarkStart w:id="352" w:name="_Toc387647335"/>
      <w:bookmarkStart w:id="353" w:name="_Toc387647336"/>
      <w:bookmarkStart w:id="354" w:name="_Toc387647337"/>
      <w:bookmarkStart w:id="355" w:name="_Toc387647338"/>
      <w:bookmarkStart w:id="356" w:name="_Toc387647339"/>
      <w:bookmarkStart w:id="357" w:name="_Toc387647340"/>
      <w:bookmarkStart w:id="358" w:name="_Toc387647341"/>
      <w:bookmarkStart w:id="359" w:name="_Toc387647342"/>
      <w:bookmarkStart w:id="360" w:name="_Toc387647343"/>
      <w:bookmarkStart w:id="361" w:name="_Toc387647344"/>
      <w:bookmarkStart w:id="362" w:name="_Toc387647345"/>
      <w:bookmarkStart w:id="363" w:name="_Toc387647346"/>
      <w:bookmarkStart w:id="364" w:name="_Toc387647347"/>
      <w:bookmarkStart w:id="365" w:name="_Toc387647348"/>
      <w:bookmarkStart w:id="366" w:name="_Toc387647349"/>
      <w:bookmarkStart w:id="367" w:name="_Toc387647350"/>
      <w:bookmarkStart w:id="368" w:name="_Toc387647351"/>
      <w:bookmarkStart w:id="369" w:name="_Toc387647352"/>
      <w:bookmarkStart w:id="370" w:name="_Toc387647353"/>
      <w:bookmarkStart w:id="371" w:name="_Toc387647354"/>
      <w:bookmarkStart w:id="372" w:name="_Toc387647355"/>
      <w:bookmarkStart w:id="373" w:name="_Toc387647356"/>
      <w:bookmarkStart w:id="374" w:name="_Toc387647357"/>
      <w:bookmarkStart w:id="375" w:name="_Toc387647358"/>
      <w:bookmarkStart w:id="376" w:name="_Toc387647359"/>
      <w:bookmarkStart w:id="377" w:name="_Toc387647360"/>
      <w:bookmarkStart w:id="378" w:name="_Toc387647361"/>
      <w:bookmarkStart w:id="379" w:name="_Toc387647362"/>
      <w:bookmarkStart w:id="380" w:name="_Toc387647363"/>
      <w:bookmarkStart w:id="381" w:name="_Toc387647364"/>
      <w:bookmarkStart w:id="382" w:name="_Toc387647365"/>
      <w:bookmarkStart w:id="383" w:name="_Toc387647366"/>
      <w:bookmarkStart w:id="384" w:name="_Toc387647367"/>
      <w:bookmarkStart w:id="385" w:name="_Toc387647368"/>
      <w:bookmarkStart w:id="386" w:name="_Toc387647369"/>
      <w:bookmarkStart w:id="387" w:name="_Toc387647370"/>
      <w:bookmarkStart w:id="388" w:name="_Toc387647371"/>
      <w:bookmarkStart w:id="389" w:name="_Toc387647372"/>
      <w:bookmarkStart w:id="390" w:name="_Toc387647373"/>
      <w:bookmarkStart w:id="391" w:name="_Toc387647374"/>
      <w:bookmarkStart w:id="392" w:name="_Toc387647375"/>
      <w:bookmarkStart w:id="393" w:name="_Toc387647376"/>
      <w:bookmarkStart w:id="394" w:name="_Toc387647377"/>
      <w:bookmarkStart w:id="395" w:name="_Toc387647378"/>
      <w:bookmarkStart w:id="396" w:name="_Toc387647379"/>
      <w:bookmarkStart w:id="397" w:name="_Toc387647380"/>
      <w:bookmarkStart w:id="398" w:name="_Toc387647381"/>
      <w:bookmarkStart w:id="399" w:name="_Toc387647382"/>
      <w:bookmarkStart w:id="400" w:name="_Toc387647383"/>
      <w:bookmarkStart w:id="401" w:name="_Toc387647384"/>
      <w:bookmarkStart w:id="402" w:name="_Toc387647385"/>
      <w:bookmarkStart w:id="403" w:name="_Toc387647386"/>
      <w:bookmarkStart w:id="404" w:name="_Toc387647387"/>
      <w:bookmarkStart w:id="405" w:name="_Toc387647388"/>
      <w:bookmarkStart w:id="406" w:name="_Toc387647389"/>
      <w:bookmarkStart w:id="407" w:name="_Toc387647390"/>
      <w:bookmarkStart w:id="408" w:name="_Toc387647391"/>
      <w:bookmarkStart w:id="409" w:name="_Toc387647392"/>
      <w:bookmarkStart w:id="410" w:name="_Toc387647393"/>
      <w:bookmarkStart w:id="411" w:name="_Toc387647400"/>
      <w:bookmarkStart w:id="412" w:name="_Toc387647401"/>
      <w:bookmarkStart w:id="413" w:name="_Toc387647402"/>
      <w:bookmarkStart w:id="414" w:name="_Toc387647403"/>
      <w:bookmarkStart w:id="415" w:name="_Toc387647404"/>
      <w:bookmarkStart w:id="416" w:name="_Toc387647405"/>
      <w:bookmarkStart w:id="417" w:name="_Toc387647406"/>
      <w:bookmarkStart w:id="418" w:name="_Toc387647407"/>
      <w:bookmarkStart w:id="419" w:name="_Toc387647408"/>
      <w:bookmarkStart w:id="420" w:name="_Toc387647409"/>
      <w:bookmarkStart w:id="421" w:name="_Toc387647410"/>
      <w:bookmarkStart w:id="422" w:name="_Toc387647411"/>
      <w:bookmarkStart w:id="423" w:name="_Toc387647412"/>
      <w:bookmarkStart w:id="424" w:name="_Toc387647413"/>
      <w:bookmarkStart w:id="425" w:name="_Toc387647414"/>
      <w:bookmarkStart w:id="426" w:name="_Toc387647421"/>
      <w:bookmarkStart w:id="427" w:name="_Toc387647422"/>
      <w:bookmarkStart w:id="428" w:name="_Toc387647423"/>
      <w:bookmarkStart w:id="429" w:name="_Toc387647424"/>
      <w:bookmarkStart w:id="430" w:name="_Toc387647425"/>
      <w:bookmarkStart w:id="431" w:name="_Toc387647426"/>
      <w:bookmarkStart w:id="432" w:name="_Toc387647427"/>
      <w:bookmarkStart w:id="433" w:name="_Toc387647428"/>
      <w:bookmarkStart w:id="434" w:name="_Toc387647429"/>
      <w:bookmarkStart w:id="435" w:name="_Toc387647430"/>
      <w:bookmarkStart w:id="436" w:name="_Toc387647431"/>
      <w:bookmarkStart w:id="437" w:name="_Toc387647432"/>
      <w:bookmarkStart w:id="438" w:name="_Toc387647433"/>
      <w:bookmarkStart w:id="439" w:name="_Toc387647434"/>
      <w:bookmarkStart w:id="440" w:name="_Toc387647435"/>
      <w:bookmarkStart w:id="441" w:name="_Toc387647436"/>
      <w:bookmarkStart w:id="442" w:name="_Toc387647437"/>
      <w:bookmarkStart w:id="443" w:name="_Toc387647438"/>
      <w:bookmarkStart w:id="444" w:name="_Toc387647439"/>
      <w:bookmarkStart w:id="445" w:name="_Toc387647440"/>
      <w:bookmarkStart w:id="446" w:name="_Toc387647441"/>
      <w:bookmarkStart w:id="447" w:name="_Toc387647442"/>
      <w:bookmarkStart w:id="448" w:name="_Toc387647443"/>
      <w:bookmarkStart w:id="449" w:name="_Toc387647444"/>
      <w:bookmarkStart w:id="450" w:name="_Toc387647445"/>
      <w:bookmarkStart w:id="451" w:name="_Toc387647446"/>
      <w:bookmarkStart w:id="452" w:name="_Toc387647447"/>
      <w:bookmarkStart w:id="453" w:name="_Toc387647448"/>
      <w:bookmarkStart w:id="454" w:name="_Toc387647449"/>
      <w:bookmarkStart w:id="455" w:name="_Toc387647450"/>
      <w:bookmarkStart w:id="456" w:name="_Toc387647451"/>
      <w:bookmarkStart w:id="457" w:name="_Toc387647452"/>
      <w:bookmarkStart w:id="458" w:name="_Toc387647453"/>
      <w:bookmarkStart w:id="459" w:name="_Toc387647454"/>
      <w:bookmarkStart w:id="460" w:name="_Toc387647455"/>
      <w:bookmarkStart w:id="461" w:name="_Toc387647456"/>
      <w:bookmarkStart w:id="462" w:name="_Toc387647457"/>
      <w:bookmarkStart w:id="463" w:name="_Toc387647458"/>
      <w:bookmarkStart w:id="464" w:name="_Toc387647459"/>
      <w:bookmarkStart w:id="465" w:name="_Toc387647460"/>
      <w:bookmarkStart w:id="466" w:name="_Toc387647461"/>
      <w:bookmarkStart w:id="467" w:name="_Toc387647462"/>
      <w:bookmarkStart w:id="468" w:name="_Toc387647463"/>
      <w:bookmarkStart w:id="469" w:name="_Toc387647464"/>
      <w:bookmarkStart w:id="470" w:name="_Toc387647465"/>
      <w:bookmarkStart w:id="471" w:name="_Toc387647466"/>
      <w:bookmarkStart w:id="472" w:name="_Toc387647467"/>
      <w:bookmarkStart w:id="473" w:name="_Toc387647468"/>
      <w:bookmarkStart w:id="474" w:name="_Toc387647469"/>
      <w:bookmarkStart w:id="475" w:name="_Toc387647470"/>
      <w:bookmarkStart w:id="476" w:name="_Toc387647471"/>
      <w:bookmarkStart w:id="477" w:name="_Toc387647472"/>
      <w:bookmarkStart w:id="478" w:name="_Toc387647473"/>
      <w:bookmarkStart w:id="479" w:name="_Toc387647480"/>
      <w:bookmarkStart w:id="480" w:name="_Toc387647481"/>
      <w:bookmarkStart w:id="481" w:name="_Toc387647482"/>
      <w:bookmarkStart w:id="482" w:name="_Toc387647483"/>
      <w:bookmarkStart w:id="483" w:name="_Toc387647484"/>
      <w:bookmarkStart w:id="484" w:name="_Toc387647485"/>
      <w:bookmarkStart w:id="485" w:name="_Toc387647486"/>
      <w:bookmarkStart w:id="486" w:name="_Toc387647487"/>
      <w:bookmarkStart w:id="487" w:name="_Toc387647494"/>
      <w:bookmarkEnd w:id="206"/>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sidRPr="00F91900">
        <w:rPr>
          <w:rFonts w:asciiTheme="minorBidi" w:hAnsiTheme="minorBidi"/>
        </w:rPr>
        <w:br w:type="page"/>
      </w:r>
    </w:p>
    <w:p w14:paraId="3A5BE0EC" w14:textId="77777777" w:rsidR="00CE5BD3" w:rsidRPr="00F91900" w:rsidRDefault="00CE5BD3" w:rsidP="00CE5BD3">
      <w:pPr>
        <w:pStyle w:val="Level1"/>
        <w:spacing w:line="276" w:lineRule="auto"/>
        <w:ind w:left="360"/>
      </w:pPr>
      <w:bookmarkStart w:id="488" w:name="_Toc437163692"/>
      <w:bookmarkStart w:id="489" w:name="_Toc48553425"/>
      <w:bookmarkStart w:id="490" w:name="_Toc114408810"/>
      <w:r w:rsidRPr="00F91900">
        <w:lastRenderedPageBreak/>
        <w:t xml:space="preserve">Principles </w:t>
      </w:r>
      <w:bookmarkEnd w:id="488"/>
      <w:bookmarkEnd w:id="489"/>
      <w:r>
        <w:t>of IT Segregation of Duties Policy</w:t>
      </w:r>
      <w:bookmarkEnd w:id="490"/>
    </w:p>
    <w:p w14:paraId="71D089B5" w14:textId="77777777" w:rsidR="00CE5BD3" w:rsidRPr="00F91900" w:rsidRDefault="00CE5BD3" w:rsidP="00CE5BD3">
      <w:pPr>
        <w:pStyle w:val="PPFirst"/>
        <w:numPr>
          <w:ilvl w:val="0"/>
          <w:numId w:val="0"/>
        </w:numPr>
        <w:spacing w:after="240" w:line="276" w:lineRule="auto"/>
        <w:ind w:left="357" w:hanging="357"/>
        <w:contextualSpacing w:val="0"/>
        <w:jc w:val="left"/>
        <w:rPr>
          <w:rFonts w:asciiTheme="minorBidi" w:hAnsiTheme="minorBidi"/>
          <w:b w:val="0"/>
          <w:bCs w:val="0"/>
          <w:i w:val="0"/>
          <w:iCs w:val="0"/>
          <w:sz w:val="22"/>
          <w:szCs w:val="22"/>
        </w:rPr>
      </w:pPr>
      <w:r w:rsidRPr="00F91900">
        <w:rPr>
          <w:rFonts w:asciiTheme="minorBidi" w:hAnsiTheme="minorBidi"/>
          <w:b w:val="0"/>
          <w:bCs w:val="0"/>
          <w:i w:val="0"/>
          <w:iCs w:val="0"/>
          <w:sz w:val="22"/>
          <w:szCs w:val="22"/>
        </w:rPr>
        <w:t xml:space="preserve">This </w:t>
      </w:r>
      <w:r w:rsidRPr="00350704">
        <w:rPr>
          <w:rFonts w:asciiTheme="minorBidi" w:hAnsiTheme="minorBidi"/>
          <w:b w:val="0"/>
          <w:bCs w:val="0"/>
          <w:i w:val="0"/>
          <w:iCs w:val="0"/>
          <w:sz w:val="22"/>
          <w:szCs w:val="22"/>
        </w:rPr>
        <w:t xml:space="preserve">policy </w:t>
      </w:r>
      <w:r w:rsidRPr="00F91900">
        <w:rPr>
          <w:rFonts w:asciiTheme="minorBidi" w:hAnsiTheme="minorBidi"/>
          <w:b w:val="0"/>
          <w:bCs w:val="0"/>
          <w:i w:val="0"/>
          <w:iCs w:val="0"/>
          <w:sz w:val="22"/>
          <w:szCs w:val="22"/>
        </w:rPr>
        <w:t>reflects the following principles:</w:t>
      </w:r>
    </w:p>
    <w:p w14:paraId="683FEBFF" w14:textId="77777777" w:rsidR="00CE5BD3" w:rsidRPr="00F91900" w:rsidRDefault="00CE5BD3" w:rsidP="00CE5BD3">
      <w:pPr>
        <w:pStyle w:val="Level2"/>
        <w:spacing w:after="240" w:line="276" w:lineRule="auto"/>
        <w:ind w:left="567" w:hanging="567"/>
        <w:jc w:val="left"/>
      </w:pPr>
      <w:bookmarkStart w:id="491" w:name="_Toc23774269"/>
      <w:bookmarkStart w:id="492" w:name="_Toc48551914"/>
      <w:bookmarkStart w:id="493" w:name="_Toc48552520"/>
      <w:bookmarkStart w:id="494" w:name="_Toc48553123"/>
      <w:bookmarkStart w:id="495" w:name="_Toc48553426"/>
      <w:r w:rsidRPr="00F91900">
        <w:rPr>
          <w:rStyle w:val="PPSecondChar"/>
          <w:b/>
          <w:bCs/>
        </w:rPr>
        <w:t>Segregation of Duties</w:t>
      </w:r>
      <w:r w:rsidRPr="00F91900">
        <w:rPr>
          <w:rStyle w:val="PPSecondChar"/>
        </w:rPr>
        <w:t>: Segregation of duties involves breaking down tasks that might reasonably be completed by a single individual into multiple tasks so that no one person is solely in control.</w:t>
      </w:r>
    </w:p>
    <w:p w14:paraId="774D9097" w14:textId="77777777" w:rsidR="00CE5BD3" w:rsidRPr="00F91900" w:rsidRDefault="00CE5BD3" w:rsidP="00CE5BD3">
      <w:pPr>
        <w:pStyle w:val="Level2"/>
        <w:spacing w:after="240" w:line="276" w:lineRule="auto"/>
        <w:ind w:left="567" w:hanging="567"/>
        <w:jc w:val="left"/>
      </w:pPr>
      <w:r w:rsidRPr="00F91900">
        <w:rPr>
          <w:rStyle w:val="PPSecondChar"/>
          <w:b/>
          <w:bCs/>
        </w:rPr>
        <w:t>Need to Know</w:t>
      </w:r>
      <w:r w:rsidRPr="00F91900">
        <w:rPr>
          <w:rStyle w:val="PPSecondChar"/>
        </w:rPr>
        <w:t>: A method of isolating information based on a user’s need to have access to it to perform his/her job</w:t>
      </w:r>
      <w:r w:rsidRPr="00F91900">
        <w:t>.</w:t>
      </w:r>
      <w:bookmarkEnd w:id="491"/>
      <w:bookmarkEnd w:id="492"/>
      <w:bookmarkEnd w:id="493"/>
      <w:bookmarkEnd w:id="494"/>
      <w:bookmarkEnd w:id="495"/>
    </w:p>
    <w:p w14:paraId="75B0F3D4" w14:textId="77777777" w:rsidR="00CE5BD3" w:rsidRPr="00F91900" w:rsidRDefault="00CE5BD3" w:rsidP="00CE5BD3">
      <w:pPr>
        <w:pStyle w:val="Level2"/>
        <w:spacing w:after="240" w:line="276" w:lineRule="auto"/>
        <w:ind w:left="567" w:hanging="567"/>
        <w:jc w:val="left"/>
      </w:pPr>
      <w:bookmarkStart w:id="496" w:name="_Toc48551915"/>
      <w:bookmarkStart w:id="497" w:name="_Toc48552521"/>
      <w:bookmarkStart w:id="498" w:name="_Toc48553124"/>
      <w:bookmarkStart w:id="499" w:name="_Toc48553427"/>
      <w:r w:rsidRPr="00F91900">
        <w:rPr>
          <w:b/>
          <w:bCs/>
        </w:rPr>
        <w:t>Need to Use</w:t>
      </w:r>
      <w:r w:rsidRPr="00F91900">
        <w:t>: A method of isolating information resources and facilities (e.g., IT equipment, applications, procedures, secure rooms, etc.) based on a user’s need to have access to perform their job but no more</w:t>
      </w:r>
      <w:bookmarkEnd w:id="496"/>
      <w:bookmarkEnd w:id="497"/>
      <w:bookmarkEnd w:id="498"/>
      <w:bookmarkEnd w:id="499"/>
    </w:p>
    <w:p w14:paraId="2086F957" w14:textId="77777777" w:rsidR="00CE5BD3" w:rsidRPr="00F91900" w:rsidRDefault="00CE5BD3" w:rsidP="00CE5BD3">
      <w:pPr>
        <w:pStyle w:val="Level2"/>
        <w:spacing w:after="240" w:line="276" w:lineRule="auto"/>
        <w:ind w:left="567" w:hanging="567"/>
        <w:jc w:val="left"/>
      </w:pPr>
      <w:bookmarkStart w:id="500" w:name="_Toc23774271"/>
      <w:bookmarkStart w:id="501" w:name="_Toc48228013"/>
      <w:bookmarkStart w:id="502" w:name="_Toc48551916"/>
      <w:bookmarkStart w:id="503" w:name="_Toc48552522"/>
      <w:bookmarkStart w:id="504" w:name="_Toc48553125"/>
      <w:bookmarkStart w:id="505" w:name="_Toc48553428"/>
      <w:r w:rsidRPr="00F91900">
        <w:rPr>
          <w:b/>
          <w:bCs/>
        </w:rPr>
        <w:t>Least Privileges</w:t>
      </w:r>
      <w:r w:rsidRPr="00F91900">
        <w:t>: A method of isolating information resources and facilities (e.g., IT equipment, applications, procedures, secure rooms, etc.) based on a user’s need to have access to perform their job but no more.</w:t>
      </w:r>
      <w:bookmarkEnd w:id="500"/>
      <w:bookmarkEnd w:id="501"/>
      <w:bookmarkEnd w:id="502"/>
      <w:bookmarkEnd w:id="503"/>
      <w:bookmarkEnd w:id="504"/>
      <w:bookmarkEnd w:id="505"/>
    </w:p>
    <w:p w14:paraId="751832AD" w14:textId="77777777" w:rsidR="00CE5BD3" w:rsidRPr="00F91900" w:rsidRDefault="00CE5BD3" w:rsidP="00CE5BD3">
      <w:pPr>
        <w:pStyle w:val="Level2"/>
        <w:spacing w:after="240" w:line="276" w:lineRule="auto"/>
        <w:ind w:left="567" w:hanging="567"/>
        <w:jc w:val="left"/>
      </w:pPr>
      <w:bookmarkStart w:id="506" w:name="_Toc48551917"/>
      <w:bookmarkStart w:id="507" w:name="_Toc48552523"/>
      <w:bookmarkStart w:id="508" w:name="_Toc48553126"/>
      <w:bookmarkStart w:id="509" w:name="_Toc48553429"/>
      <w:r w:rsidRPr="00F91900">
        <w:rPr>
          <w:b/>
          <w:bCs/>
        </w:rPr>
        <w:t>Default Deny</w:t>
      </w:r>
      <w:r w:rsidRPr="00F91900">
        <w:t>: Everything is generally forbidden unless expressly authorized.</w:t>
      </w:r>
      <w:bookmarkEnd w:id="506"/>
      <w:bookmarkEnd w:id="507"/>
      <w:bookmarkEnd w:id="508"/>
      <w:bookmarkEnd w:id="509"/>
    </w:p>
    <w:p w14:paraId="3C5D2044" w14:textId="77777777" w:rsidR="00CE5BD3" w:rsidRPr="00F91900" w:rsidRDefault="00CE5BD3" w:rsidP="00CE5BD3">
      <w:pPr>
        <w:pStyle w:val="Level2"/>
        <w:spacing w:after="240" w:line="276" w:lineRule="auto"/>
        <w:ind w:left="567" w:hanging="567"/>
        <w:jc w:val="left"/>
      </w:pPr>
      <w:bookmarkStart w:id="510" w:name="_Toc23774273"/>
      <w:bookmarkStart w:id="511" w:name="_Toc48228015"/>
      <w:bookmarkStart w:id="512" w:name="_Toc48551918"/>
      <w:bookmarkStart w:id="513" w:name="_Toc48552524"/>
      <w:bookmarkStart w:id="514" w:name="_Toc48553127"/>
      <w:bookmarkStart w:id="515" w:name="_Toc48553430"/>
      <w:r w:rsidRPr="00F91900">
        <w:rPr>
          <w:b/>
          <w:bCs/>
        </w:rPr>
        <w:t>Confidential</w:t>
      </w:r>
      <w:r w:rsidRPr="00F91900">
        <w:t xml:space="preserve">: All information and data at </w:t>
      </w:r>
      <w:r>
        <w:t>[COMPANY NAME]</w:t>
      </w:r>
      <w:r w:rsidRPr="00F91900">
        <w:t xml:space="preserve"> is considered confidential and for Internal use only by default unless expressly classified and labelled otherwise by the owner. The criticality of information assets must be considered and documented using the rules established in the asset classification and controls in the </w:t>
      </w:r>
      <w:r>
        <w:t>I</w:t>
      </w:r>
      <w:r w:rsidRPr="00F91900">
        <w:t xml:space="preserve">nformation </w:t>
      </w:r>
      <w:r>
        <w:t>S</w:t>
      </w:r>
      <w:r w:rsidRPr="00F91900">
        <w:t xml:space="preserve">ecurity </w:t>
      </w:r>
      <w:r>
        <w:t>P</w:t>
      </w:r>
      <w:r w:rsidRPr="00F91900">
        <w:t xml:space="preserve">olicy </w:t>
      </w:r>
      <w:bookmarkEnd w:id="510"/>
      <w:bookmarkEnd w:id="511"/>
      <w:bookmarkEnd w:id="512"/>
      <w:bookmarkEnd w:id="513"/>
      <w:bookmarkEnd w:id="514"/>
      <w:bookmarkEnd w:id="515"/>
    </w:p>
    <w:p w14:paraId="5BABAFA3" w14:textId="77777777" w:rsidR="00CE5BD3" w:rsidRPr="00F91900" w:rsidRDefault="00CE5BD3" w:rsidP="00CE5BD3">
      <w:pPr>
        <w:pStyle w:val="Level2"/>
        <w:spacing w:after="240" w:line="276" w:lineRule="auto"/>
        <w:ind w:left="567" w:hanging="567"/>
        <w:jc w:val="left"/>
      </w:pPr>
      <w:bookmarkStart w:id="516" w:name="_Toc23774274"/>
      <w:bookmarkStart w:id="517" w:name="_Toc48228016"/>
      <w:bookmarkStart w:id="518" w:name="_Toc48551919"/>
      <w:bookmarkStart w:id="519" w:name="_Toc48552525"/>
      <w:bookmarkStart w:id="520" w:name="_Toc48553128"/>
      <w:bookmarkStart w:id="521" w:name="_Toc48553431"/>
      <w:r w:rsidRPr="00F91900">
        <w:rPr>
          <w:b/>
          <w:bCs/>
        </w:rPr>
        <w:t xml:space="preserve">Secure </w:t>
      </w:r>
      <w:proofErr w:type="gramStart"/>
      <w:r w:rsidRPr="00F91900">
        <w:rPr>
          <w:b/>
          <w:bCs/>
        </w:rPr>
        <w:t>at All Times</w:t>
      </w:r>
      <w:proofErr w:type="gramEnd"/>
      <w:r w:rsidRPr="00F91900">
        <w:t>: Data must be secured at all times and locations, and in any of the three data states: in Use, in Transit and at Rest.</w:t>
      </w:r>
      <w:bookmarkEnd w:id="516"/>
      <w:bookmarkEnd w:id="517"/>
      <w:bookmarkEnd w:id="518"/>
      <w:bookmarkEnd w:id="519"/>
      <w:bookmarkEnd w:id="520"/>
      <w:bookmarkEnd w:id="521"/>
    </w:p>
    <w:p w14:paraId="647DDF5F" w14:textId="77777777" w:rsidR="00CE5BD3" w:rsidRPr="00F91900" w:rsidRDefault="00CE5BD3" w:rsidP="00CE5BD3">
      <w:pPr>
        <w:pStyle w:val="Level2"/>
        <w:spacing w:after="240" w:line="276" w:lineRule="auto"/>
        <w:ind w:left="567" w:hanging="567"/>
        <w:jc w:val="left"/>
      </w:pPr>
      <w:bookmarkStart w:id="522" w:name="_Toc23774275"/>
      <w:bookmarkStart w:id="523" w:name="_Toc48228017"/>
      <w:bookmarkStart w:id="524" w:name="_Toc48551920"/>
      <w:bookmarkStart w:id="525" w:name="_Toc48552526"/>
      <w:bookmarkStart w:id="526" w:name="_Toc48553129"/>
      <w:bookmarkStart w:id="527" w:name="_Toc48553432"/>
      <w:r w:rsidRPr="00F91900">
        <w:rPr>
          <w:b/>
          <w:bCs/>
        </w:rPr>
        <w:t>Ownership of Information Assets</w:t>
      </w:r>
      <w:r w:rsidRPr="00F91900">
        <w:t xml:space="preserve">: Owners must be identified for all systems, services and assets used in </w:t>
      </w:r>
      <w:r>
        <w:t>[COMPANY NAME]</w:t>
      </w:r>
      <w:r w:rsidRPr="00F91900">
        <w:t>. The execution of specific security controls may be delegated by the owner as appropriate, but the owner remains ultimately accountable for the proper protection of the information assets.</w:t>
      </w:r>
      <w:bookmarkEnd w:id="522"/>
      <w:bookmarkEnd w:id="523"/>
      <w:bookmarkEnd w:id="524"/>
      <w:bookmarkEnd w:id="525"/>
      <w:bookmarkEnd w:id="526"/>
      <w:bookmarkEnd w:id="527"/>
    </w:p>
    <w:p w14:paraId="4BEF3393" w14:textId="77777777" w:rsidR="00CE5BD3" w:rsidRPr="00F91900" w:rsidRDefault="00CE5BD3" w:rsidP="00CE5BD3">
      <w:pPr>
        <w:pStyle w:val="Level2"/>
        <w:spacing w:after="240" w:line="276" w:lineRule="auto"/>
        <w:ind w:left="567" w:hanging="567"/>
        <w:jc w:val="left"/>
        <w:rPr>
          <w:rStyle w:val="PPSecondChar"/>
        </w:rPr>
      </w:pPr>
      <w:bookmarkStart w:id="528" w:name="_Toc23774276"/>
      <w:bookmarkStart w:id="529" w:name="_Toc48228018"/>
      <w:bookmarkStart w:id="530" w:name="_Toc48551921"/>
      <w:bookmarkStart w:id="531" w:name="_Toc48552527"/>
      <w:bookmarkStart w:id="532" w:name="_Toc48553130"/>
      <w:bookmarkStart w:id="533" w:name="_Toc48553433"/>
      <w:r w:rsidRPr="00F91900">
        <w:rPr>
          <w:b/>
          <w:bCs/>
        </w:rPr>
        <w:t>System Owner</w:t>
      </w:r>
      <w:r w:rsidRPr="00F91900">
        <w:t>: The term “System Owner” identifies an individual that has approved management responsibility for controlling the production, development, maintenance, use or security of systems, information assets, services and/or assets under his/her supervision.</w:t>
      </w:r>
      <w:bookmarkEnd w:id="528"/>
      <w:bookmarkEnd w:id="529"/>
      <w:bookmarkEnd w:id="530"/>
      <w:bookmarkEnd w:id="531"/>
      <w:bookmarkEnd w:id="532"/>
      <w:bookmarkEnd w:id="533"/>
    </w:p>
    <w:p w14:paraId="329A761B" w14:textId="77777777" w:rsidR="00CE5BD3" w:rsidRPr="00F91900" w:rsidRDefault="00CE5BD3" w:rsidP="00CE5BD3">
      <w:pPr>
        <w:spacing w:before="69"/>
        <w:ind w:right="-23"/>
        <w:rPr>
          <w:rFonts w:asciiTheme="minorBidi" w:hAnsiTheme="minorBidi"/>
          <w:bCs/>
          <w:lang w:val="en-GB"/>
        </w:rPr>
      </w:pPr>
    </w:p>
    <w:p w14:paraId="6AB1AC45" w14:textId="77777777" w:rsidR="00CE5BD3" w:rsidRPr="00F91900" w:rsidRDefault="00CE5BD3" w:rsidP="00CE5BD3">
      <w:pPr>
        <w:pStyle w:val="Level1"/>
        <w:spacing w:line="276" w:lineRule="auto"/>
        <w:ind w:left="360"/>
      </w:pPr>
      <w:bookmarkStart w:id="534" w:name="_Toc387647720"/>
      <w:bookmarkStart w:id="535" w:name="_Toc437163693"/>
      <w:bookmarkStart w:id="536" w:name="_Toc114408811"/>
      <w:bookmarkEnd w:id="534"/>
      <w:r w:rsidRPr="00F91900">
        <w:t>General Guidelines</w:t>
      </w:r>
      <w:bookmarkEnd w:id="536"/>
    </w:p>
    <w:bookmarkEnd w:id="535"/>
    <w:p w14:paraId="3D2AB154" w14:textId="77777777" w:rsidR="00CE5BD3" w:rsidRPr="00F91900" w:rsidRDefault="00CE5BD3" w:rsidP="00CE5BD3">
      <w:pPr>
        <w:spacing w:after="240"/>
        <w:rPr>
          <w:rFonts w:asciiTheme="minorBidi" w:hAnsiTheme="minorBidi"/>
          <w:lang w:val="en-GB"/>
        </w:rPr>
      </w:pPr>
      <w:r w:rsidRPr="00F91900">
        <w:rPr>
          <w:rFonts w:asciiTheme="minorBidi" w:hAnsiTheme="minorBidi"/>
          <w:lang w:val="en-GB"/>
        </w:rPr>
        <w:t>The following general guidelines should be used to determine the appropriate segregation of duties.</w:t>
      </w:r>
    </w:p>
    <w:p w14:paraId="29E1AA53" w14:textId="77777777" w:rsidR="00CE5BD3" w:rsidRPr="00DB36AC" w:rsidRDefault="00CE5BD3" w:rsidP="00CE5BD3">
      <w:pPr>
        <w:pStyle w:val="Level3"/>
        <w:numPr>
          <w:ilvl w:val="0"/>
          <w:numId w:val="3"/>
        </w:numPr>
        <w:spacing w:after="240" w:line="276" w:lineRule="auto"/>
        <w:ind w:left="709" w:hanging="425"/>
        <w:jc w:val="left"/>
        <w:rPr>
          <w:sz w:val="22"/>
          <w:szCs w:val="22"/>
        </w:rPr>
      </w:pPr>
      <w:r w:rsidRPr="00DB36AC">
        <w:rPr>
          <w:sz w:val="22"/>
          <w:szCs w:val="22"/>
        </w:rPr>
        <w:t xml:space="preserve">Work responsibilities should be segregated so that one individual does not control all critical stages of a process. For example, </w:t>
      </w:r>
      <w:proofErr w:type="gramStart"/>
      <w:r w:rsidRPr="00DB36AC">
        <w:rPr>
          <w:sz w:val="22"/>
          <w:szCs w:val="22"/>
        </w:rPr>
        <w:t>The</w:t>
      </w:r>
      <w:proofErr w:type="gramEnd"/>
      <w:r w:rsidRPr="00DB36AC">
        <w:rPr>
          <w:sz w:val="22"/>
          <w:szCs w:val="22"/>
        </w:rPr>
        <w:t xml:space="preserve"> change implementer should not approve his/her own request. </w:t>
      </w:r>
    </w:p>
    <w:p w14:paraId="514FFE94" w14:textId="77777777" w:rsidR="00CE5BD3" w:rsidRPr="00DB36AC" w:rsidRDefault="00CE5BD3" w:rsidP="00CE5BD3">
      <w:pPr>
        <w:pStyle w:val="Level3"/>
        <w:numPr>
          <w:ilvl w:val="0"/>
          <w:numId w:val="3"/>
        </w:numPr>
        <w:spacing w:after="240" w:line="276" w:lineRule="auto"/>
        <w:ind w:left="709" w:hanging="425"/>
        <w:jc w:val="left"/>
        <w:rPr>
          <w:sz w:val="22"/>
          <w:szCs w:val="22"/>
        </w:rPr>
      </w:pPr>
      <w:r w:rsidRPr="00DB36AC">
        <w:rPr>
          <w:sz w:val="22"/>
          <w:szCs w:val="22"/>
        </w:rPr>
        <w:t xml:space="preserve">Segregation of duties should be achieved by dividing responsibilities between two or more individuals or organizational groups. Dividing duties among two or more individuals or </w:t>
      </w:r>
      <w:r w:rsidRPr="00DB36AC">
        <w:rPr>
          <w:sz w:val="22"/>
          <w:szCs w:val="22"/>
        </w:rPr>
        <w:lastRenderedPageBreak/>
        <w:t>groups reduces the likelihood that errors and wrongful acts will go undetected because of activities of one group or individual. Therefore, [COMPANY NAME] IT and Information Security team should work together to apply the Segregation of Duties concept in all IT and Security related activities.</w:t>
      </w:r>
    </w:p>
    <w:p w14:paraId="04E65819" w14:textId="77777777" w:rsidR="00CE5BD3" w:rsidRPr="00DB36AC" w:rsidRDefault="00CE5BD3" w:rsidP="00CE5BD3">
      <w:pPr>
        <w:pStyle w:val="Level3"/>
        <w:numPr>
          <w:ilvl w:val="0"/>
          <w:numId w:val="3"/>
        </w:numPr>
        <w:spacing w:after="240" w:line="276" w:lineRule="auto"/>
        <w:ind w:left="709" w:hanging="425"/>
        <w:jc w:val="left"/>
        <w:rPr>
          <w:sz w:val="22"/>
          <w:szCs w:val="22"/>
        </w:rPr>
      </w:pPr>
      <w:r w:rsidRPr="00DB36AC">
        <w:rPr>
          <w:sz w:val="22"/>
          <w:szCs w:val="22"/>
        </w:rPr>
        <w:t>Inadequate segregation of duties increases the risk that wrong or fraudulent activities could be performed, that improper program changes could be implemented, and that computer resources or data could be damaged or destroyed.</w:t>
      </w:r>
    </w:p>
    <w:p w14:paraId="13CE72E1" w14:textId="77777777" w:rsidR="00CE5BD3" w:rsidRPr="00DB36AC" w:rsidRDefault="00CE5BD3" w:rsidP="00CE5BD3">
      <w:pPr>
        <w:pStyle w:val="Level3"/>
        <w:numPr>
          <w:ilvl w:val="0"/>
          <w:numId w:val="3"/>
        </w:numPr>
        <w:spacing w:after="240" w:line="276" w:lineRule="auto"/>
        <w:ind w:left="709" w:hanging="425"/>
        <w:jc w:val="left"/>
        <w:rPr>
          <w:sz w:val="22"/>
          <w:szCs w:val="22"/>
        </w:rPr>
      </w:pPr>
      <w:r w:rsidRPr="00DB36AC">
        <w:rPr>
          <w:sz w:val="22"/>
          <w:szCs w:val="22"/>
        </w:rPr>
        <w:t>The extent to which duties are segregated depends on the risk associated with its activities.</w:t>
      </w:r>
    </w:p>
    <w:p w14:paraId="7219D343" w14:textId="77777777" w:rsidR="00CE5BD3" w:rsidRPr="00DB36AC" w:rsidRDefault="00CE5BD3" w:rsidP="00CE5BD3">
      <w:pPr>
        <w:pStyle w:val="Level3"/>
        <w:numPr>
          <w:ilvl w:val="0"/>
          <w:numId w:val="3"/>
        </w:numPr>
        <w:spacing w:after="240" w:line="276" w:lineRule="auto"/>
        <w:ind w:left="709" w:hanging="425"/>
        <w:jc w:val="left"/>
        <w:rPr>
          <w:sz w:val="22"/>
          <w:szCs w:val="22"/>
        </w:rPr>
      </w:pPr>
      <w:r w:rsidRPr="00DB36AC">
        <w:rPr>
          <w:sz w:val="22"/>
          <w:szCs w:val="22"/>
        </w:rPr>
        <w:t>Segregation of duties must be divided among major operating and programming activities, including duties performed by users, IT staff, and Information Security staff.</w:t>
      </w:r>
    </w:p>
    <w:p w14:paraId="63CAB403" w14:textId="77777777" w:rsidR="00CE5BD3" w:rsidRPr="00DB36AC" w:rsidRDefault="00CE5BD3" w:rsidP="00CE5BD3">
      <w:pPr>
        <w:pStyle w:val="Level3"/>
        <w:numPr>
          <w:ilvl w:val="0"/>
          <w:numId w:val="3"/>
        </w:numPr>
        <w:spacing w:after="240" w:line="276" w:lineRule="auto"/>
        <w:ind w:left="709" w:hanging="425"/>
        <w:jc w:val="left"/>
        <w:rPr>
          <w:sz w:val="22"/>
          <w:szCs w:val="22"/>
        </w:rPr>
      </w:pPr>
      <w:r w:rsidRPr="00DB36AC">
        <w:rPr>
          <w:sz w:val="22"/>
          <w:szCs w:val="22"/>
        </w:rPr>
        <w:t>Any activity that could result in fraud or misuse of [COMPANY NAME] information or systems must have mitigating controls for separation of duties, or the implementation of controls to detect fraud or misuse. In addition, the following duties must be performed by separate groups of employees:</w:t>
      </w:r>
    </w:p>
    <w:p w14:paraId="7268CEE6" w14:textId="77777777" w:rsidR="00CE5BD3" w:rsidRPr="00DB36AC" w:rsidRDefault="00CE5BD3" w:rsidP="00CE5BD3">
      <w:pPr>
        <w:pStyle w:val="Level3"/>
        <w:numPr>
          <w:ilvl w:val="0"/>
          <w:numId w:val="5"/>
        </w:numPr>
        <w:spacing w:after="0" w:line="276" w:lineRule="auto"/>
        <w:rPr>
          <w:rFonts w:ascii="Arial" w:hAnsi="Arial" w:cs="Arial"/>
          <w:sz w:val="22"/>
          <w:szCs w:val="22"/>
        </w:rPr>
      </w:pPr>
      <w:r w:rsidRPr="00DB36AC">
        <w:rPr>
          <w:rFonts w:ascii="Arial" w:hAnsi="Arial" w:cs="Arial"/>
          <w:sz w:val="22"/>
          <w:szCs w:val="22"/>
        </w:rPr>
        <w:t>IT Management</w:t>
      </w:r>
    </w:p>
    <w:p w14:paraId="39D63867" w14:textId="77777777" w:rsidR="00CE5BD3" w:rsidRPr="00DB36AC" w:rsidRDefault="00CE5BD3" w:rsidP="00CE5BD3">
      <w:pPr>
        <w:pStyle w:val="Level3"/>
        <w:numPr>
          <w:ilvl w:val="0"/>
          <w:numId w:val="5"/>
        </w:numPr>
        <w:spacing w:after="0" w:line="276" w:lineRule="auto"/>
        <w:rPr>
          <w:rFonts w:ascii="Arial" w:hAnsi="Arial" w:cs="Arial"/>
          <w:sz w:val="22"/>
          <w:szCs w:val="22"/>
        </w:rPr>
      </w:pPr>
      <w:r w:rsidRPr="00DB36AC">
        <w:rPr>
          <w:rFonts w:ascii="Arial" w:hAnsi="Arial" w:cs="Arial"/>
          <w:sz w:val="22"/>
          <w:szCs w:val="22"/>
        </w:rPr>
        <w:t>Software development</w:t>
      </w:r>
    </w:p>
    <w:p w14:paraId="6A3EA227" w14:textId="77777777" w:rsidR="00CE5BD3" w:rsidRPr="00DB36AC" w:rsidRDefault="00CE5BD3" w:rsidP="00CE5BD3">
      <w:pPr>
        <w:pStyle w:val="Level3"/>
        <w:numPr>
          <w:ilvl w:val="0"/>
          <w:numId w:val="5"/>
        </w:numPr>
        <w:spacing w:after="0" w:line="276" w:lineRule="auto"/>
        <w:rPr>
          <w:rFonts w:ascii="Arial" w:hAnsi="Arial" w:cs="Arial"/>
          <w:sz w:val="22"/>
          <w:szCs w:val="22"/>
        </w:rPr>
      </w:pPr>
      <w:r w:rsidRPr="00DB36AC">
        <w:rPr>
          <w:rFonts w:ascii="Arial" w:hAnsi="Arial" w:cs="Arial"/>
          <w:sz w:val="22"/>
          <w:szCs w:val="22"/>
        </w:rPr>
        <w:t>Software testing</w:t>
      </w:r>
    </w:p>
    <w:p w14:paraId="7FDFB118" w14:textId="77777777" w:rsidR="00CE5BD3" w:rsidRPr="00DB36AC" w:rsidRDefault="00CE5BD3" w:rsidP="00CE5BD3">
      <w:pPr>
        <w:pStyle w:val="Level3"/>
        <w:numPr>
          <w:ilvl w:val="0"/>
          <w:numId w:val="5"/>
        </w:numPr>
        <w:spacing w:after="0" w:line="276" w:lineRule="auto"/>
        <w:rPr>
          <w:rFonts w:ascii="Arial" w:hAnsi="Arial" w:cs="Arial"/>
          <w:sz w:val="22"/>
          <w:szCs w:val="22"/>
        </w:rPr>
      </w:pPr>
      <w:r w:rsidRPr="00DB36AC">
        <w:rPr>
          <w:rFonts w:ascii="Arial" w:hAnsi="Arial" w:cs="Arial"/>
          <w:sz w:val="22"/>
          <w:szCs w:val="22"/>
        </w:rPr>
        <w:t>Program promotion/change management librarian</w:t>
      </w:r>
    </w:p>
    <w:p w14:paraId="4399DA62" w14:textId="77777777" w:rsidR="00CE5BD3" w:rsidRPr="00DB36AC" w:rsidRDefault="00CE5BD3" w:rsidP="00CE5BD3">
      <w:pPr>
        <w:pStyle w:val="Level3"/>
        <w:numPr>
          <w:ilvl w:val="0"/>
          <w:numId w:val="5"/>
        </w:numPr>
        <w:spacing w:after="0" w:line="276" w:lineRule="auto"/>
        <w:rPr>
          <w:rFonts w:ascii="Arial" w:hAnsi="Arial" w:cs="Arial"/>
          <w:sz w:val="22"/>
          <w:szCs w:val="22"/>
        </w:rPr>
      </w:pPr>
      <w:r w:rsidRPr="00DB36AC">
        <w:rPr>
          <w:rFonts w:ascii="Arial" w:hAnsi="Arial" w:cs="Arial"/>
          <w:sz w:val="22"/>
          <w:szCs w:val="22"/>
        </w:rPr>
        <w:t>Systems operations / daily administration</w:t>
      </w:r>
    </w:p>
    <w:p w14:paraId="005BB467" w14:textId="77777777" w:rsidR="00CE5BD3" w:rsidRPr="00DB36AC" w:rsidRDefault="00CE5BD3" w:rsidP="00CE5BD3">
      <w:pPr>
        <w:pStyle w:val="Level3"/>
        <w:numPr>
          <w:ilvl w:val="0"/>
          <w:numId w:val="5"/>
        </w:numPr>
        <w:spacing w:after="0" w:line="276" w:lineRule="auto"/>
        <w:rPr>
          <w:rFonts w:ascii="Arial" w:hAnsi="Arial" w:cs="Arial"/>
          <w:sz w:val="22"/>
          <w:szCs w:val="22"/>
        </w:rPr>
      </w:pPr>
      <w:r w:rsidRPr="00DB36AC">
        <w:rPr>
          <w:rFonts w:ascii="Arial" w:hAnsi="Arial" w:cs="Arial"/>
          <w:sz w:val="22"/>
          <w:szCs w:val="22"/>
        </w:rPr>
        <w:t>Helpdesk/support</w:t>
      </w:r>
    </w:p>
    <w:p w14:paraId="59247BE1" w14:textId="77777777" w:rsidR="00CE5BD3" w:rsidRPr="00DB36AC" w:rsidRDefault="00CE5BD3" w:rsidP="00CE5BD3">
      <w:pPr>
        <w:pStyle w:val="Level3"/>
        <w:numPr>
          <w:ilvl w:val="0"/>
          <w:numId w:val="5"/>
        </w:numPr>
        <w:spacing w:after="0" w:line="276" w:lineRule="auto"/>
        <w:rPr>
          <w:rFonts w:ascii="Arial" w:hAnsi="Arial" w:cs="Arial"/>
          <w:sz w:val="22"/>
          <w:szCs w:val="22"/>
        </w:rPr>
      </w:pPr>
      <w:r w:rsidRPr="00DB36AC">
        <w:rPr>
          <w:rFonts w:ascii="Arial" w:hAnsi="Arial" w:cs="Arial"/>
          <w:sz w:val="22"/>
          <w:szCs w:val="22"/>
        </w:rPr>
        <w:t xml:space="preserve">Network management </w:t>
      </w:r>
    </w:p>
    <w:p w14:paraId="67B143E0" w14:textId="77777777" w:rsidR="00CE5BD3" w:rsidRPr="00DB36AC" w:rsidRDefault="00CE5BD3" w:rsidP="00CE5BD3">
      <w:pPr>
        <w:pStyle w:val="Level3"/>
        <w:numPr>
          <w:ilvl w:val="0"/>
          <w:numId w:val="5"/>
        </w:numPr>
        <w:spacing w:after="0" w:line="276" w:lineRule="auto"/>
        <w:jc w:val="left"/>
        <w:rPr>
          <w:sz w:val="22"/>
          <w:szCs w:val="22"/>
        </w:rPr>
      </w:pPr>
      <w:r w:rsidRPr="00DB36AC">
        <w:rPr>
          <w:rFonts w:ascii="Arial" w:hAnsi="Arial" w:cs="Arial"/>
          <w:sz w:val="22"/>
          <w:szCs w:val="22"/>
        </w:rPr>
        <w:t>IST (Information Security Team).</w:t>
      </w:r>
    </w:p>
    <w:p w14:paraId="1685C823" w14:textId="77777777" w:rsidR="00CE5BD3" w:rsidRPr="00DB36AC" w:rsidRDefault="00CE5BD3" w:rsidP="00CE5BD3">
      <w:pPr>
        <w:pStyle w:val="Level3"/>
        <w:numPr>
          <w:ilvl w:val="0"/>
          <w:numId w:val="3"/>
        </w:numPr>
        <w:spacing w:after="240" w:line="276" w:lineRule="auto"/>
        <w:ind w:left="709" w:hanging="425"/>
        <w:jc w:val="left"/>
        <w:rPr>
          <w:sz w:val="22"/>
          <w:szCs w:val="22"/>
        </w:rPr>
      </w:pPr>
      <w:r w:rsidRPr="00DB36AC">
        <w:rPr>
          <w:sz w:val="22"/>
          <w:szCs w:val="22"/>
        </w:rPr>
        <w:t>Access and use of the Information Assets must be authorized by the System Owner and must follow the Need-to-Know and Need-to-Use principles.</w:t>
      </w:r>
    </w:p>
    <w:p w14:paraId="255B9F70" w14:textId="77777777" w:rsidR="00CE5BD3" w:rsidRPr="00DB36AC" w:rsidRDefault="00CE5BD3" w:rsidP="00CE5BD3">
      <w:pPr>
        <w:pStyle w:val="Level3"/>
        <w:numPr>
          <w:ilvl w:val="0"/>
          <w:numId w:val="3"/>
        </w:numPr>
        <w:spacing w:after="240" w:line="276" w:lineRule="auto"/>
        <w:ind w:left="709" w:hanging="425"/>
        <w:jc w:val="left"/>
        <w:rPr>
          <w:sz w:val="22"/>
          <w:szCs w:val="22"/>
        </w:rPr>
      </w:pPr>
      <w:r w:rsidRPr="00DB36AC">
        <w:rPr>
          <w:sz w:val="22"/>
          <w:szCs w:val="22"/>
        </w:rPr>
        <w:t xml:space="preserve">Access and use of [COMPANY NAME] resources on the network must be strictly controlled to prevent unauthorized access and must follow the Default-Deny and Need-to-Use principles. </w:t>
      </w:r>
    </w:p>
    <w:p w14:paraId="4700526B" w14:textId="77777777" w:rsidR="00CE5BD3" w:rsidRPr="00DB36AC" w:rsidRDefault="00CE5BD3" w:rsidP="00CE5BD3">
      <w:pPr>
        <w:pStyle w:val="Level3"/>
        <w:numPr>
          <w:ilvl w:val="0"/>
          <w:numId w:val="3"/>
        </w:numPr>
        <w:spacing w:after="240" w:line="276" w:lineRule="auto"/>
        <w:ind w:left="709" w:hanging="425"/>
        <w:jc w:val="left"/>
        <w:rPr>
          <w:sz w:val="22"/>
          <w:szCs w:val="22"/>
        </w:rPr>
      </w:pPr>
      <w:r w:rsidRPr="00DB36AC">
        <w:rPr>
          <w:sz w:val="22"/>
          <w:szCs w:val="22"/>
        </w:rPr>
        <w:t>Access or use of the Information Assets must be authorized by the System Owner and must follow the Need-to-Know and Need-to-Use principles.</w:t>
      </w:r>
    </w:p>
    <w:p w14:paraId="7266BEB1" w14:textId="77777777" w:rsidR="00CE5BD3" w:rsidRPr="00DB36AC" w:rsidRDefault="00CE5BD3" w:rsidP="00CE5BD3">
      <w:pPr>
        <w:pStyle w:val="Level3"/>
        <w:numPr>
          <w:ilvl w:val="0"/>
          <w:numId w:val="3"/>
        </w:numPr>
        <w:spacing w:after="240" w:line="276" w:lineRule="auto"/>
        <w:ind w:left="709" w:hanging="425"/>
        <w:jc w:val="left"/>
        <w:rPr>
          <w:sz w:val="22"/>
          <w:szCs w:val="22"/>
        </w:rPr>
      </w:pPr>
      <w:r w:rsidRPr="00DB36AC">
        <w:rPr>
          <w:sz w:val="22"/>
          <w:szCs w:val="22"/>
        </w:rPr>
        <w:t>Appropriate Access Control Mechanisms must be implemented to enforce a default deny access from non</w:t>
      </w:r>
      <w:proofErr w:type="gramStart"/>
      <w:r w:rsidRPr="00DB36AC">
        <w:rPr>
          <w:sz w:val="22"/>
          <w:szCs w:val="22"/>
        </w:rPr>
        <w:t>-[</w:t>
      </w:r>
      <w:proofErr w:type="gramEnd"/>
      <w:r w:rsidRPr="00DB36AC">
        <w:rPr>
          <w:sz w:val="22"/>
          <w:szCs w:val="22"/>
        </w:rPr>
        <w:t xml:space="preserve">COMPANY NAME] assets and from unauthorized [COMPANY NAME] assets. Default deny means the action is restricted by default unless granted by an approved request. </w:t>
      </w:r>
    </w:p>
    <w:p w14:paraId="6AAE74C0" w14:textId="77777777" w:rsidR="00CE5BD3" w:rsidRPr="00DB36AC" w:rsidRDefault="00CE5BD3" w:rsidP="00CE5BD3">
      <w:pPr>
        <w:pStyle w:val="Level3"/>
        <w:numPr>
          <w:ilvl w:val="0"/>
          <w:numId w:val="3"/>
        </w:numPr>
        <w:spacing w:after="240" w:line="276" w:lineRule="auto"/>
        <w:ind w:left="709" w:hanging="425"/>
        <w:jc w:val="left"/>
        <w:rPr>
          <w:sz w:val="22"/>
          <w:szCs w:val="22"/>
        </w:rPr>
      </w:pPr>
      <w:r w:rsidRPr="00DB36AC">
        <w:rPr>
          <w:sz w:val="22"/>
          <w:szCs w:val="22"/>
        </w:rPr>
        <w:t>Need to use means a valid and legitimate business justification to take a specific action. This justification needs to be detailed in the change request for review and future reference purposes.</w:t>
      </w:r>
    </w:p>
    <w:p w14:paraId="41C1CBAE" w14:textId="77777777" w:rsidR="00CE5BD3" w:rsidRPr="00DB36AC" w:rsidRDefault="00CE5BD3" w:rsidP="00CE5BD3">
      <w:pPr>
        <w:pStyle w:val="Level3"/>
        <w:numPr>
          <w:ilvl w:val="0"/>
          <w:numId w:val="3"/>
        </w:numPr>
        <w:spacing w:after="240" w:line="276" w:lineRule="auto"/>
        <w:ind w:left="709" w:hanging="425"/>
        <w:jc w:val="left"/>
        <w:rPr>
          <w:sz w:val="22"/>
          <w:szCs w:val="22"/>
        </w:rPr>
      </w:pPr>
      <w:r w:rsidRPr="00DB36AC">
        <w:rPr>
          <w:sz w:val="22"/>
          <w:szCs w:val="22"/>
        </w:rPr>
        <w:t xml:space="preserve">All approved programs and mechanisms used to access live data must follow the least privilege principle. The minimum required privilege needs to be granted only. </w:t>
      </w:r>
    </w:p>
    <w:p w14:paraId="42AFBB8F" w14:textId="77777777" w:rsidR="00CE5BD3" w:rsidRPr="00F91900" w:rsidRDefault="00CE5BD3" w:rsidP="00CE5BD3">
      <w:pPr>
        <w:pStyle w:val="Level3"/>
        <w:numPr>
          <w:ilvl w:val="0"/>
          <w:numId w:val="0"/>
        </w:numPr>
        <w:spacing w:after="240" w:line="276" w:lineRule="auto"/>
      </w:pPr>
    </w:p>
    <w:p w14:paraId="6ABB459F" w14:textId="77777777" w:rsidR="00CE5BD3" w:rsidRPr="00F91900" w:rsidRDefault="00CE5BD3" w:rsidP="00CE5BD3">
      <w:pPr>
        <w:pStyle w:val="Level1"/>
        <w:spacing w:line="276" w:lineRule="auto"/>
        <w:ind w:left="360"/>
      </w:pPr>
      <w:bookmarkStart w:id="537" w:name="_Toc114408812"/>
      <w:r w:rsidRPr="00F91900">
        <w:lastRenderedPageBreak/>
        <w:t>Roles and Responsibilities</w:t>
      </w:r>
      <w:bookmarkEnd w:id="537"/>
    </w:p>
    <w:p w14:paraId="2D6ADB73" w14:textId="77777777" w:rsidR="00CE5BD3" w:rsidRPr="00F91900" w:rsidRDefault="00CE5BD3" w:rsidP="00CE5BD3">
      <w:pPr>
        <w:pStyle w:val="Level2"/>
        <w:spacing w:after="240" w:line="276" w:lineRule="auto"/>
        <w:ind w:left="567" w:hanging="567"/>
        <w:jc w:val="left"/>
        <w:rPr>
          <w:b/>
        </w:rPr>
      </w:pPr>
      <w:r w:rsidRPr="00BE05CA">
        <w:rPr>
          <w:b/>
          <w:bCs/>
        </w:rPr>
        <w:t>Management:</w:t>
      </w:r>
    </w:p>
    <w:p w14:paraId="777199D3" w14:textId="77777777" w:rsidR="00CE5BD3" w:rsidRPr="00DB36AC" w:rsidRDefault="00CE5BD3" w:rsidP="00CE5BD3">
      <w:pPr>
        <w:pStyle w:val="Level3"/>
        <w:numPr>
          <w:ilvl w:val="0"/>
          <w:numId w:val="0"/>
        </w:numPr>
        <w:spacing w:after="240" w:line="276" w:lineRule="auto"/>
        <w:ind w:left="567"/>
        <w:jc w:val="left"/>
        <w:rPr>
          <w:sz w:val="22"/>
          <w:szCs w:val="22"/>
        </w:rPr>
      </w:pPr>
      <w:r w:rsidRPr="00DB36AC">
        <w:rPr>
          <w:sz w:val="22"/>
          <w:szCs w:val="22"/>
        </w:rPr>
        <w:t>Segregate duties and establish related procedures by:</w:t>
      </w:r>
    </w:p>
    <w:p w14:paraId="5C2725B1" w14:textId="77777777" w:rsidR="00CE5BD3" w:rsidRPr="00DB36AC" w:rsidRDefault="00CE5BD3" w:rsidP="00CE5BD3">
      <w:pPr>
        <w:pStyle w:val="Level3"/>
        <w:numPr>
          <w:ilvl w:val="1"/>
          <w:numId w:val="4"/>
        </w:numPr>
        <w:spacing w:after="240" w:line="276" w:lineRule="auto"/>
        <w:ind w:left="992" w:hanging="357"/>
        <w:jc w:val="left"/>
        <w:rPr>
          <w:sz w:val="22"/>
          <w:szCs w:val="22"/>
        </w:rPr>
      </w:pPr>
      <w:r w:rsidRPr="00DB36AC">
        <w:rPr>
          <w:sz w:val="22"/>
          <w:szCs w:val="22"/>
        </w:rPr>
        <w:t xml:space="preserve">Analysing operations. </w:t>
      </w:r>
    </w:p>
    <w:p w14:paraId="64DDE2D2" w14:textId="77777777" w:rsidR="00CE5BD3" w:rsidRPr="00DB36AC" w:rsidRDefault="00CE5BD3" w:rsidP="00CE5BD3">
      <w:pPr>
        <w:pStyle w:val="Level3"/>
        <w:numPr>
          <w:ilvl w:val="1"/>
          <w:numId w:val="4"/>
        </w:numPr>
        <w:spacing w:after="240" w:line="276" w:lineRule="auto"/>
        <w:ind w:left="992" w:hanging="357"/>
        <w:jc w:val="left"/>
        <w:rPr>
          <w:sz w:val="22"/>
          <w:szCs w:val="22"/>
        </w:rPr>
      </w:pPr>
      <w:r w:rsidRPr="00DB36AC">
        <w:rPr>
          <w:sz w:val="22"/>
          <w:szCs w:val="22"/>
        </w:rPr>
        <w:t xml:space="preserve">Identifying duties. </w:t>
      </w:r>
    </w:p>
    <w:p w14:paraId="2F53853B" w14:textId="77777777" w:rsidR="00CE5BD3" w:rsidRPr="00DB36AC" w:rsidRDefault="00CE5BD3" w:rsidP="00CE5BD3">
      <w:pPr>
        <w:pStyle w:val="Level3"/>
        <w:numPr>
          <w:ilvl w:val="1"/>
          <w:numId w:val="4"/>
        </w:numPr>
        <w:spacing w:after="240" w:line="276" w:lineRule="auto"/>
        <w:ind w:left="992" w:hanging="357"/>
        <w:jc w:val="left"/>
        <w:rPr>
          <w:sz w:val="22"/>
          <w:szCs w:val="22"/>
        </w:rPr>
      </w:pPr>
      <w:r w:rsidRPr="00DB36AC">
        <w:rPr>
          <w:sz w:val="22"/>
          <w:szCs w:val="22"/>
        </w:rPr>
        <w:t xml:space="preserve">Assigning these duties to different organizational units or individuals. </w:t>
      </w:r>
    </w:p>
    <w:p w14:paraId="322AF456" w14:textId="77777777" w:rsidR="00CE5BD3" w:rsidRPr="00F91900" w:rsidRDefault="00CE5BD3" w:rsidP="00CE5BD3">
      <w:pPr>
        <w:pStyle w:val="Level2"/>
        <w:spacing w:after="240" w:line="276" w:lineRule="auto"/>
        <w:ind w:left="567" w:hanging="567"/>
        <w:jc w:val="left"/>
        <w:rPr>
          <w:b/>
        </w:rPr>
      </w:pPr>
      <w:r w:rsidRPr="00BE05CA">
        <w:rPr>
          <w:b/>
          <w:bCs/>
        </w:rPr>
        <w:t>Users:</w:t>
      </w:r>
    </w:p>
    <w:p w14:paraId="34EC6128" w14:textId="77777777" w:rsidR="00CE5BD3" w:rsidRPr="00DB36AC" w:rsidRDefault="00CE5BD3" w:rsidP="00CE5BD3">
      <w:pPr>
        <w:pStyle w:val="Level3"/>
        <w:numPr>
          <w:ilvl w:val="0"/>
          <w:numId w:val="0"/>
        </w:numPr>
        <w:spacing w:after="240" w:line="276" w:lineRule="auto"/>
        <w:ind w:left="567"/>
        <w:jc w:val="left"/>
        <w:rPr>
          <w:sz w:val="22"/>
          <w:szCs w:val="22"/>
        </w:rPr>
      </w:pPr>
      <w:r w:rsidRPr="00DB36AC">
        <w:rPr>
          <w:sz w:val="22"/>
          <w:szCs w:val="22"/>
        </w:rPr>
        <w:t>Users are responsible for ensuring that they follow standard operating procedures as defined by management and Segregation of Duties policy.</w:t>
      </w:r>
    </w:p>
    <w:p w14:paraId="6B58142B" w14:textId="77777777" w:rsidR="00CE5BD3" w:rsidRPr="00F91900" w:rsidRDefault="00CE5BD3" w:rsidP="00CE5BD3">
      <w:pPr>
        <w:pStyle w:val="Level3"/>
        <w:numPr>
          <w:ilvl w:val="0"/>
          <w:numId w:val="0"/>
        </w:numPr>
        <w:spacing w:after="240" w:line="276" w:lineRule="auto"/>
        <w:ind w:left="567"/>
        <w:jc w:val="left"/>
      </w:pPr>
    </w:p>
    <w:p w14:paraId="2D0AB141" w14:textId="77777777" w:rsidR="00CE5BD3" w:rsidRPr="00F91900" w:rsidRDefault="00CE5BD3" w:rsidP="00CE5BD3">
      <w:pPr>
        <w:pStyle w:val="Level2"/>
        <w:spacing w:after="240" w:line="276" w:lineRule="auto"/>
        <w:ind w:left="567" w:hanging="567"/>
        <w:jc w:val="left"/>
        <w:rPr>
          <w:b/>
        </w:rPr>
      </w:pPr>
      <w:r w:rsidRPr="00BE05CA">
        <w:rPr>
          <w:b/>
          <w:bCs/>
        </w:rPr>
        <w:t>Cyber and Information Security:</w:t>
      </w:r>
    </w:p>
    <w:p w14:paraId="0E3ED95E" w14:textId="77777777" w:rsidR="00CE5BD3" w:rsidRPr="00DB36AC" w:rsidRDefault="00CE5BD3" w:rsidP="00CE5BD3">
      <w:pPr>
        <w:pStyle w:val="Level3"/>
        <w:numPr>
          <w:ilvl w:val="0"/>
          <w:numId w:val="0"/>
        </w:numPr>
        <w:spacing w:after="240" w:line="276" w:lineRule="auto"/>
        <w:ind w:left="567"/>
        <w:jc w:val="left"/>
        <w:rPr>
          <w:sz w:val="22"/>
          <w:szCs w:val="22"/>
        </w:rPr>
      </w:pPr>
      <w:r w:rsidRPr="00DB36AC">
        <w:rPr>
          <w:sz w:val="22"/>
          <w:szCs w:val="22"/>
        </w:rPr>
        <w:t>It is the responsibility of Cyber and Information Security to test that the requirements of this Segregation of Duties policy are adopted by IT wherever relevant to Information Security including:</w:t>
      </w:r>
    </w:p>
    <w:p w14:paraId="1C259AF5" w14:textId="77777777" w:rsidR="00CE5BD3" w:rsidRPr="00DB36AC" w:rsidRDefault="00CE5BD3" w:rsidP="00CE5BD3">
      <w:pPr>
        <w:pStyle w:val="Level3"/>
        <w:numPr>
          <w:ilvl w:val="1"/>
          <w:numId w:val="4"/>
        </w:numPr>
        <w:spacing w:after="240" w:line="276" w:lineRule="auto"/>
        <w:ind w:left="992" w:hanging="357"/>
        <w:jc w:val="left"/>
        <w:rPr>
          <w:sz w:val="22"/>
          <w:szCs w:val="22"/>
        </w:rPr>
      </w:pPr>
      <w:r w:rsidRPr="00DB36AC">
        <w:rPr>
          <w:sz w:val="22"/>
          <w:szCs w:val="22"/>
        </w:rPr>
        <w:t xml:space="preserve">Implementing controls to ensure that the policy is followed. </w:t>
      </w:r>
    </w:p>
    <w:p w14:paraId="69B65822" w14:textId="77777777" w:rsidR="00CE5BD3" w:rsidRPr="00DB36AC" w:rsidRDefault="00CE5BD3" w:rsidP="00CE5BD3">
      <w:pPr>
        <w:pStyle w:val="Level3"/>
        <w:numPr>
          <w:ilvl w:val="1"/>
          <w:numId w:val="4"/>
        </w:numPr>
        <w:spacing w:after="240" w:line="276" w:lineRule="auto"/>
        <w:ind w:left="992" w:hanging="357"/>
        <w:jc w:val="left"/>
        <w:rPr>
          <w:sz w:val="22"/>
          <w:szCs w:val="22"/>
        </w:rPr>
      </w:pPr>
      <w:r w:rsidRPr="00DB36AC">
        <w:rPr>
          <w:sz w:val="22"/>
          <w:szCs w:val="22"/>
        </w:rPr>
        <w:t xml:space="preserve">Using logical access controls, such as passwords and account roles, to restrict users to system access required to perform their duties. </w:t>
      </w:r>
    </w:p>
    <w:p w14:paraId="135FF3DC" w14:textId="77777777" w:rsidR="00CE5BD3" w:rsidRPr="00DB36AC" w:rsidRDefault="00CE5BD3" w:rsidP="00CE5BD3">
      <w:pPr>
        <w:pStyle w:val="Level3"/>
        <w:numPr>
          <w:ilvl w:val="1"/>
          <w:numId w:val="4"/>
        </w:numPr>
        <w:spacing w:after="240" w:line="276" w:lineRule="auto"/>
        <w:ind w:left="992" w:hanging="357"/>
        <w:jc w:val="left"/>
        <w:rPr>
          <w:sz w:val="22"/>
          <w:szCs w:val="22"/>
        </w:rPr>
      </w:pPr>
      <w:r w:rsidRPr="00DB36AC">
        <w:rPr>
          <w:sz w:val="22"/>
          <w:szCs w:val="22"/>
        </w:rPr>
        <w:t>Using physical access controls, such as key cards, security guards, cipher locks, etc. to prevent unauthorized individuals from entering High Secure Areas.</w:t>
      </w:r>
    </w:p>
    <w:p w14:paraId="631AFACA" w14:textId="77777777" w:rsidR="00CE5BD3" w:rsidRPr="00DB36AC" w:rsidRDefault="00CE5BD3" w:rsidP="00CE5BD3">
      <w:pPr>
        <w:pStyle w:val="Level3"/>
        <w:numPr>
          <w:ilvl w:val="1"/>
          <w:numId w:val="4"/>
        </w:numPr>
        <w:spacing w:after="240" w:line="276" w:lineRule="auto"/>
        <w:ind w:left="992" w:hanging="357"/>
        <w:jc w:val="left"/>
        <w:rPr>
          <w:sz w:val="22"/>
          <w:szCs w:val="22"/>
        </w:rPr>
      </w:pPr>
      <w:r w:rsidRPr="00DB36AC">
        <w:rPr>
          <w:sz w:val="22"/>
          <w:szCs w:val="22"/>
        </w:rPr>
        <w:t>Review and Approve IT changes and requests in line with this policy.</w:t>
      </w:r>
    </w:p>
    <w:p w14:paraId="1D13F63F" w14:textId="77777777" w:rsidR="00CE5BD3" w:rsidRPr="00DB36AC" w:rsidRDefault="00CE5BD3" w:rsidP="00CE5BD3">
      <w:pPr>
        <w:pStyle w:val="Level3"/>
        <w:numPr>
          <w:ilvl w:val="1"/>
          <w:numId w:val="4"/>
        </w:numPr>
        <w:spacing w:after="240" w:line="276" w:lineRule="auto"/>
        <w:ind w:left="992" w:hanging="357"/>
        <w:jc w:val="left"/>
        <w:rPr>
          <w:sz w:val="22"/>
          <w:szCs w:val="22"/>
        </w:rPr>
      </w:pPr>
      <w:r w:rsidRPr="00DB36AC">
        <w:rPr>
          <w:sz w:val="22"/>
          <w:szCs w:val="22"/>
        </w:rPr>
        <w:t xml:space="preserve">Participate in defining, </w:t>
      </w:r>
      <w:proofErr w:type="gramStart"/>
      <w:r w:rsidRPr="00DB36AC">
        <w:rPr>
          <w:sz w:val="22"/>
          <w:szCs w:val="22"/>
        </w:rPr>
        <w:t>reviewing</w:t>
      </w:r>
      <w:proofErr w:type="gramEnd"/>
      <w:r w:rsidRPr="00DB36AC">
        <w:rPr>
          <w:sz w:val="22"/>
          <w:szCs w:val="22"/>
        </w:rPr>
        <w:t xml:space="preserve"> and approving IT policies, standards and procedures to ensure the alignment with Segregation of Duties policy.</w:t>
      </w:r>
    </w:p>
    <w:p w14:paraId="21DA80B7" w14:textId="77777777" w:rsidR="00CE5BD3" w:rsidRPr="00DB36AC" w:rsidRDefault="00CE5BD3" w:rsidP="00CE5BD3">
      <w:pPr>
        <w:pStyle w:val="Level3"/>
        <w:numPr>
          <w:ilvl w:val="1"/>
          <w:numId w:val="4"/>
        </w:numPr>
        <w:spacing w:after="240" w:line="276" w:lineRule="auto"/>
        <w:ind w:left="992" w:hanging="357"/>
        <w:jc w:val="left"/>
        <w:rPr>
          <w:sz w:val="22"/>
          <w:szCs w:val="22"/>
        </w:rPr>
      </w:pPr>
      <w:r w:rsidRPr="00DB36AC">
        <w:rPr>
          <w:sz w:val="22"/>
          <w:szCs w:val="22"/>
        </w:rPr>
        <w:t>Review and approve baseline configuration standards prepared and performed by IT team.</w:t>
      </w:r>
    </w:p>
    <w:p w14:paraId="5688BE4D" w14:textId="77777777" w:rsidR="00CE5BD3" w:rsidRPr="00F91900" w:rsidRDefault="00CE5BD3" w:rsidP="00CE5BD3">
      <w:pPr>
        <w:pStyle w:val="Level2"/>
        <w:spacing w:after="240" w:line="276" w:lineRule="auto"/>
        <w:ind w:left="567" w:hanging="567"/>
        <w:jc w:val="left"/>
        <w:rPr>
          <w:b/>
        </w:rPr>
      </w:pPr>
      <w:r w:rsidRPr="00BE05CA">
        <w:rPr>
          <w:b/>
          <w:bCs/>
        </w:rPr>
        <w:t>Information Technology:</w:t>
      </w:r>
    </w:p>
    <w:p w14:paraId="56F9774C" w14:textId="77777777" w:rsidR="00CE5BD3" w:rsidRPr="00DB36AC" w:rsidRDefault="00CE5BD3" w:rsidP="00CE5BD3">
      <w:pPr>
        <w:pStyle w:val="Level3"/>
        <w:numPr>
          <w:ilvl w:val="1"/>
          <w:numId w:val="4"/>
        </w:numPr>
        <w:spacing w:after="240" w:line="276" w:lineRule="auto"/>
        <w:ind w:left="992" w:hanging="357"/>
        <w:jc w:val="left"/>
        <w:rPr>
          <w:sz w:val="22"/>
          <w:szCs w:val="22"/>
        </w:rPr>
      </w:pPr>
      <w:r w:rsidRPr="00DB36AC">
        <w:rPr>
          <w:sz w:val="22"/>
          <w:szCs w:val="22"/>
        </w:rPr>
        <w:t xml:space="preserve">This policy applies to the authorization, </w:t>
      </w:r>
      <w:proofErr w:type="gramStart"/>
      <w:r w:rsidRPr="00DB36AC">
        <w:rPr>
          <w:sz w:val="22"/>
          <w:szCs w:val="22"/>
        </w:rPr>
        <w:t>testing</w:t>
      </w:r>
      <w:proofErr w:type="gramEnd"/>
      <w:r w:rsidRPr="00DB36AC">
        <w:rPr>
          <w:sz w:val="22"/>
          <w:szCs w:val="22"/>
        </w:rPr>
        <w:t xml:space="preserve"> and review of IT system changes. Technical staff duties should be segregated according to roles.</w:t>
      </w:r>
    </w:p>
    <w:p w14:paraId="3B628AF5" w14:textId="77777777" w:rsidR="00CE5BD3" w:rsidRPr="00DB36AC" w:rsidRDefault="00CE5BD3" w:rsidP="00CE5BD3">
      <w:pPr>
        <w:pStyle w:val="Level3"/>
        <w:numPr>
          <w:ilvl w:val="1"/>
          <w:numId w:val="4"/>
        </w:numPr>
        <w:spacing w:after="240" w:line="276" w:lineRule="auto"/>
        <w:ind w:left="992" w:hanging="357"/>
        <w:jc w:val="left"/>
        <w:rPr>
          <w:sz w:val="22"/>
          <w:szCs w:val="22"/>
        </w:rPr>
      </w:pPr>
      <w:r w:rsidRPr="00DB36AC">
        <w:rPr>
          <w:sz w:val="22"/>
          <w:szCs w:val="22"/>
        </w:rPr>
        <w:t xml:space="preserve">Programmers should not be responsible for moving programs into production or have access to production or have access to production libraries or data. </w:t>
      </w:r>
    </w:p>
    <w:p w14:paraId="4E79A581" w14:textId="77777777" w:rsidR="00CE5BD3" w:rsidRPr="00DB36AC" w:rsidRDefault="00CE5BD3" w:rsidP="00CE5BD3">
      <w:pPr>
        <w:pStyle w:val="Level3"/>
        <w:numPr>
          <w:ilvl w:val="1"/>
          <w:numId w:val="4"/>
        </w:numPr>
        <w:spacing w:after="240" w:line="276" w:lineRule="auto"/>
        <w:ind w:left="992" w:hanging="357"/>
        <w:jc w:val="left"/>
        <w:rPr>
          <w:sz w:val="22"/>
          <w:szCs w:val="22"/>
        </w:rPr>
      </w:pPr>
      <w:r w:rsidRPr="00DB36AC">
        <w:rPr>
          <w:sz w:val="22"/>
          <w:szCs w:val="22"/>
        </w:rPr>
        <w:t xml:space="preserve">Access to application system documentation should be restricted to authorized applications programming personnel. </w:t>
      </w:r>
    </w:p>
    <w:p w14:paraId="2BCF312A" w14:textId="77777777" w:rsidR="00CE5BD3" w:rsidRPr="00DB36AC" w:rsidRDefault="00CE5BD3" w:rsidP="00CE5BD3">
      <w:pPr>
        <w:pStyle w:val="Level3"/>
        <w:numPr>
          <w:ilvl w:val="1"/>
          <w:numId w:val="4"/>
        </w:numPr>
        <w:spacing w:after="240" w:line="276" w:lineRule="auto"/>
        <w:ind w:left="992" w:hanging="357"/>
        <w:jc w:val="left"/>
        <w:rPr>
          <w:sz w:val="22"/>
          <w:szCs w:val="22"/>
        </w:rPr>
      </w:pPr>
      <w:r w:rsidRPr="00DB36AC">
        <w:rPr>
          <w:sz w:val="22"/>
          <w:szCs w:val="22"/>
        </w:rPr>
        <w:lastRenderedPageBreak/>
        <w:t xml:space="preserve">Access to production software libraries should be restricted to configuration management personnel. </w:t>
      </w:r>
    </w:p>
    <w:p w14:paraId="469DCFEE" w14:textId="77777777" w:rsidR="00CE5BD3" w:rsidRPr="00DB36AC" w:rsidRDefault="00CE5BD3" w:rsidP="00CE5BD3">
      <w:pPr>
        <w:pStyle w:val="Level3"/>
        <w:numPr>
          <w:ilvl w:val="1"/>
          <w:numId w:val="4"/>
        </w:numPr>
        <w:spacing w:after="240" w:line="276" w:lineRule="auto"/>
        <w:ind w:left="992" w:hanging="357"/>
        <w:jc w:val="left"/>
        <w:rPr>
          <w:b/>
          <w:bCs w:val="0"/>
          <w:sz w:val="22"/>
          <w:szCs w:val="22"/>
        </w:rPr>
      </w:pPr>
      <w:r w:rsidRPr="00DB36AC">
        <w:rPr>
          <w:sz w:val="22"/>
          <w:szCs w:val="22"/>
        </w:rPr>
        <w:t>Persons other than authorized system administrators should not set up or operate systems in the production environment.</w:t>
      </w:r>
      <w:bookmarkStart w:id="538" w:name="_Toc437163696"/>
      <w:bookmarkStart w:id="539" w:name="_Toc48553474"/>
    </w:p>
    <w:p w14:paraId="2F3EB5BA" w14:textId="77777777" w:rsidR="00CE5BD3" w:rsidRPr="00E117E3" w:rsidRDefault="00CE5BD3" w:rsidP="00CE5BD3">
      <w:pPr>
        <w:pStyle w:val="Level2"/>
        <w:spacing w:after="240" w:line="276" w:lineRule="auto"/>
        <w:ind w:left="567" w:hanging="567"/>
        <w:jc w:val="left"/>
        <w:rPr>
          <w:b/>
          <w:bCs/>
        </w:rPr>
      </w:pPr>
      <w:r>
        <w:rPr>
          <w:b/>
          <w:bCs/>
        </w:rPr>
        <w:t>Information Owner</w:t>
      </w:r>
      <w:r w:rsidRPr="00BE05CA">
        <w:rPr>
          <w:b/>
          <w:bCs/>
        </w:rPr>
        <w:t>:</w:t>
      </w:r>
    </w:p>
    <w:p w14:paraId="13CE795D" w14:textId="77777777" w:rsidR="00CE5BD3" w:rsidRPr="00DB36AC" w:rsidRDefault="00CE5BD3" w:rsidP="00CE5BD3">
      <w:pPr>
        <w:pStyle w:val="Level3"/>
        <w:numPr>
          <w:ilvl w:val="1"/>
          <w:numId w:val="4"/>
        </w:numPr>
        <w:spacing w:after="240" w:line="276" w:lineRule="auto"/>
        <w:ind w:left="992" w:hanging="357"/>
        <w:jc w:val="left"/>
        <w:rPr>
          <w:sz w:val="22"/>
          <w:szCs w:val="22"/>
        </w:rPr>
      </w:pPr>
      <w:r w:rsidRPr="00DB36AC">
        <w:rPr>
          <w:sz w:val="22"/>
          <w:szCs w:val="22"/>
        </w:rPr>
        <w:t>Information Owners are responsible for reviewing system privileges to identify segregation of duties conflicts and ensure that access rights match those that have been approved and revoke inappropriate access rights. Reviews must be performed due to the ever-changing business environment and the importance of the data. It is the responsibility of system administrators to ensure that Information Owners are provided with the proper reports to review current user access.</w:t>
      </w:r>
    </w:p>
    <w:p w14:paraId="7312A1A0" w14:textId="77777777" w:rsidR="00CE5BD3" w:rsidRPr="00BE05CA" w:rsidRDefault="00CE5BD3" w:rsidP="00CE5BD3">
      <w:pPr>
        <w:pStyle w:val="Level3"/>
        <w:numPr>
          <w:ilvl w:val="0"/>
          <w:numId w:val="0"/>
        </w:numPr>
        <w:spacing w:after="240" w:line="276" w:lineRule="auto"/>
        <w:jc w:val="left"/>
        <w:rPr>
          <w:rStyle w:val="PPSecondChar"/>
          <w:b/>
          <w:bCs w:val="0"/>
        </w:rPr>
      </w:pPr>
    </w:p>
    <w:p w14:paraId="2CCF63D9" w14:textId="77777777" w:rsidR="00CE5BD3" w:rsidRPr="00F91900" w:rsidRDefault="00CE5BD3" w:rsidP="00CE5BD3">
      <w:pPr>
        <w:pStyle w:val="Level1"/>
        <w:spacing w:line="276" w:lineRule="auto"/>
        <w:ind w:left="360"/>
      </w:pPr>
      <w:bookmarkStart w:id="540" w:name="_Toc114408813"/>
      <w:r w:rsidRPr="00F91900">
        <w:t>Operating Systems and Infrastructure</w:t>
      </w:r>
      <w:bookmarkEnd w:id="538"/>
      <w:bookmarkEnd w:id="539"/>
      <w:bookmarkEnd w:id="540"/>
    </w:p>
    <w:p w14:paraId="2B3644E4" w14:textId="77777777" w:rsidR="00CE5BD3" w:rsidRPr="00DB36AC" w:rsidRDefault="00CE5BD3" w:rsidP="00CE5BD3">
      <w:pPr>
        <w:pStyle w:val="Level3"/>
        <w:numPr>
          <w:ilvl w:val="0"/>
          <w:numId w:val="3"/>
        </w:numPr>
        <w:spacing w:after="240" w:line="276" w:lineRule="auto"/>
        <w:ind w:left="709" w:hanging="425"/>
        <w:jc w:val="left"/>
        <w:rPr>
          <w:sz w:val="22"/>
          <w:szCs w:val="22"/>
        </w:rPr>
      </w:pPr>
      <w:bookmarkStart w:id="541" w:name="_Toc48551963"/>
      <w:bookmarkStart w:id="542" w:name="_Toc48553172"/>
      <w:bookmarkStart w:id="543" w:name="_Toc48553475"/>
      <w:r w:rsidRPr="00DB36AC">
        <w:rPr>
          <w:sz w:val="22"/>
          <w:szCs w:val="22"/>
        </w:rPr>
        <w:t xml:space="preserve">Access to system infrastructure (e.g., operating systems, database management system, network devices, security devices, etc.) commands is to be restricted to those privileged users who are authorized by the IT and Information Security to perform systems, network, </w:t>
      </w:r>
      <w:proofErr w:type="gramStart"/>
      <w:r w:rsidRPr="00DB36AC">
        <w:rPr>
          <w:sz w:val="22"/>
          <w:szCs w:val="22"/>
        </w:rPr>
        <w:t>security</w:t>
      </w:r>
      <w:proofErr w:type="gramEnd"/>
      <w:r w:rsidRPr="00DB36AC">
        <w:rPr>
          <w:sz w:val="22"/>
          <w:szCs w:val="22"/>
        </w:rPr>
        <w:t xml:space="preserve"> and database administration functions.</w:t>
      </w:r>
      <w:bookmarkEnd w:id="541"/>
      <w:bookmarkEnd w:id="542"/>
      <w:bookmarkEnd w:id="543"/>
    </w:p>
    <w:p w14:paraId="5BFD9620" w14:textId="77777777" w:rsidR="00CE5BD3" w:rsidRPr="00DB36AC" w:rsidRDefault="00CE5BD3" w:rsidP="00CE5BD3">
      <w:pPr>
        <w:pStyle w:val="Level3"/>
        <w:numPr>
          <w:ilvl w:val="0"/>
          <w:numId w:val="3"/>
        </w:numPr>
        <w:spacing w:after="240" w:line="276" w:lineRule="auto"/>
        <w:ind w:left="709" w:hanging="425"/>
        <w:jc w:val="left"/>
        <w:rPr>
          <w:sz w:val="22"/>
          <w:szCs w:val="22"/>
        </w:rPr>
      </w:pPr>
      <w:bookmarkStart w:id="544" w:name="_Toc48551964"/>
      <w:bookmarkStart w:id="545" w:name="_Toc48553173"/>
      <w:bookmarkStart w:id="546" w:name="_Toc48553476"/>
      <w:r w:rsidRPr="00DB36AC">
        <w:rPr>
          <w:sz w:val="22"/>
          <w:szCs w:val="22"/>
        </w:rPr>
        <w:t>End users are not allowed to have local privileged accounts over computer devices.</w:t>
      </w:r>
      <w:bookmarkEnd w:id="544"/>
      <w:bookmarkEnd w:id="545"/>
      <w:bookmarkEnd w:id="546"/>
    </w:p>
    <w:p w14:paraId="2A75256A" w14:textId="77777777" w:rsidR="00CE5BD3" w:rsidRPr="00DB36AC" w:rsidRDefault="00CE5BD3" w:rsidP="00CE5BD3">
      <w:pPr>
        <w:pStyle w:val="Level3"/>
        <w:numPr>
          <w:ilvl w:val="0"/>
          <w:numId w:val="3"/>
        </w:numPr>
        <w:spacing w:after="240" w:line="276" w:lineRule="auto"/>
        <w:ind w:left="709" w:hanging="425"/>
        <w:jc w:val="left"/>
        <w:rPr>
          <w:sz w:val="22"/>
          <w:szCs w:val="22"/>
        </w:rPr>
      </w:pPr>
      <w:bookmarkStart w:id="547" w:name="_Toc48551965"/>
      <w:bookmarkStart w:id="548" w:name="_Toc48553174"/>
      <w:bookmarkStart w:id="549" w:name="_Toc48553477"/>
      <w:r w:rsidRPr="00DB36AC">
        <w:rPr>
          <w:sz w:val="22"/>
          <w:szCs w:val="22"/>
        </w:rPr>
        <w:t>The allocation and use of privileged accounts must be controlled by IT, Information Security and, where applicable, System Owners.</w:t>
      </w:r>
      <w:bookmarkEnd w:id="547"/>
      <w:bookmarkEnd w:id="548"/>
      <w:bookmarkEnd w:id="549"/>
    </w:p>
    <w:p w14:paraId="6B291A8A" w14:textId="77777777" w:rsidR="00CE5BD3" w:rsidRPr="00DB36AC" w:rsidRDefault="00CE5BD3" w:rsidP="00CE5BD3">
      <w:pPr>
        <w:pStyle w:val="Level3"/>
        <w:numPr>
          <w:ilvl w:val="0"/>
          <w:numId w:val="3"/>
        </w:numPr>
        <w:spacing w:after="240" w:line="276" w:lineRule="auto"/>
        <w:ind w:left="709" w:hanging="425"/>
        <w:jc w:val="left"/>
        <w:rPr>
          <w:sz w:val="22"/>
          <w:szCs w:val="22"/>
        </w:rPr>
      </w:pPr>
      <w:bookmarkStart w:id="550" w:name="_Toc48551967"/>
      <w:bookmarkStart w:id="551" w:name="_Toc48553176"/>
      <w:bookmarkStart w:id="552" w:name="_Toc48553479"/>
      <w:r w:rsidRPr="00DB36AC">
        <w:rPr>
          <w:sz w:val="22"/>
          <w:szCs w:val="22"/>
        </w:rPr>
        <w:t>Privileged users must neither use their privileged accounts to perform their normal day-to-day activities (</w:t>
      </w:r>
      <w:proofErr w:type="gramStart"/>
      <w:r w:rsidRPr="00DB36AC">
        <w:rPr>
          <w:sz w:val="22"/>
          <w:szCs w:val="22"/>
        </w:rPr>
        <w:t>e.g.</w:t>
      </w:r>
      <w:proofErr w:type="gramEnd"/>
      <w:r w:rsidRPr="00DB36AC">
        <w:rPr>
          <w:sz w:val="22"/>
          <w:szCs w:val="22"/>
        </w:rPr>
        <w:t xml:space="preserve"> access to email, accessing the Internet etc.) or for other purposes other than the approved administration activities.</w:t>
      </w:r>
      <w:bookmarkEnd w:id="550"/>
      <w:bookmarkEnd w:id="551"/>
      <w:bookmarkEnd w:id="552"/>
    </w:p>
    <w:p w14:paraId="22EC0177" w14:textId="77777777" w:rsidR="00CE5BD3" w:rsidRPr="00DB36AC" w:rsidRDefault="00CE5BD3" w:rsidP="00CE5BD3">
      <w:pPr>
        <w:pStyle w:val="Level3"/>
        <w:numPr>
          <w:ilvl w:val="0"/>
          <w:numId w:val="3"/>
        </w:numPr>
        <w:spacing w:after="240" w:line="276" w:lineRule="auto"/>
        <w:ind w:left="709" w:hanging="425"/>
        <w:jc w:val="left"/>
        <w:rPr>
          <w:sz w:val="22"/>
          <w:szCs w:val="22"/>
        </w:rPr>
      </w:pPr>
      <w:r w:rsidRPr="00DB36AC">
        <w:rPr>
          <w:sz w:val="22"/>
          <w:szCs w:val="22"/>
        </w:rPr>
        <w:t>Privileged users must not grant their normal account with an admin privilege.</w:t>
      </w:r>
    </w:p>
    <w:p w14:paraId="53010A45" w14:textId="77777777" w:rsidR="00CE5BD3" w:rsidRPr="00DB36AC" w:rsidRDefault="00CE5BD3" w:rsidP="00CE5BD3">
      <w:pPr>
        <w:pStyle w:val="Level3"/>
        <w:numPr>
          <w:ilvl w:val="0"/>
          <w:numId w:val="3"/>
        </w:numPr>
        <w:spacing w:after="240" w:line="276" w:lineRule="auto"/>
        <w:ind w:left="709" w:hanging="425"/>
        <w:jc w:val="left"/>
        <w:rPr>
          <w:sz w:val="22"/>
          <w:szCs w:val="22"/>
        </w:rPr>
      </w:pPr>
      <w:bookmarkStart w:id="553" w:name="_Toc48551968"/>
      <w:bookmarkStart w:id="554" w:name="_Toc48553177"/>
      <w:bookmarkStart w:id="555" w:name="_Toc48553480"/>
      <w:r w:rsidRPr="00DB36AC">
        <w:rPr>
          <w:sz w:val="22"/>
          <w:szCs w:val="22"/>
        </w:rPr>
        <w:t>Privileged users must not use their privileged accounts to gain access for or grant access to other individuals without following the approved change management workflow process for user management</w:t>
      </w:r>
      <w:bookmarkEnd w:id="553"/>
      <w:bookmarkEnd w:id="554"/>
      <w:bookmarkEnd w:id="555"/>
    </w:p>
    <w:p w14:paraId="69F3E350" w14:textId="77777777" w:rsidR="00CE5BD3" w:rsidRPr="00DB36AC" w:rsidRDefault="00CE5BD3" w:rsidP="00CE5BD3">
      <w:pPr>
        <w:pStyle w:val="Level3"/>
        <w:numPr>
          <w:ilvl w:val="0"/>
          <w:numId w:val="3"/>
        </w:numPr>
        <w:spacing w:after="240" w:line="276" w:lineRule="auto"/>
        <w:ind w:left="709" w:hanging="425"/>
        <w:jc w:val="left"/>
        <w:rPr>
          <w:sz w:val="22"/>
          <w:szCs w:val="22"/>
        </w:rPr>
      </w:pPr>
      <w:bookmarkStart w:id="556" w:name="_Toc48551969"/>
      <w:bookmarkStart w:id="557" w:name="_Toc48553178"/>
      <w:bookmarkStart w:id="558" w:name="_Toc48553481"/>
      <w:r w:rsidRPr="00DB36AC">
        <w:rPr>
          <w:sz w:val="22"/>
          <w:szCs w:val="22"/>
        </w:rPr>
        <w:t>All access and use of operating systems’ privileged commands must be restricted, logged, and monitored independently by Information Security or any other delegated party.</w:t>
      </w:r>
      <w:bookmarkEnd w:id="556"/>
      <w:bookmarkEnd w:id="557"/>
      <w:bookmarkEnd w:id="558"/>
    </w:p>
    <w:p w14:paraId="4C6463A1" w14:textId="77777777" w:rsidR="00CE5BD3" w:rsidRPr="00BE05CA" w:rsidRDefault="00CE5BD3" w:rsidP="00CE5BD3">
      <w:pPr>
        <w:pStyle w:val="Level3"/>
        <w:numPr>
          <w:ilvl w:val="0"/>
          <w:numId w:val="0"/>
        </w:numPr>
        <w:spacing w:after="240" w:line="276" w:lineRule="auto"/>
        <w:jc w:val="left"/>
      </w:pPr>
      <w:bookmarkStart w:id="559" w:name="_Toc437163697"/>
    </w:p>
    <w:p w14:paraId="424F0316" w14:textId="77777777" w:rsidR="00CE5BD3" w:rsidRPr="00F91900" w:rsidRDefault="00CE5BD3" w:rsidP="00CE5BD3">
      <w:pPr>
        <w:pStyle w:val="Level1"/>
        <w:spacing w:line="276" w:lineRule="auto"/>
        <w:ind w:left="360"/>
      </w:pPr>
      <w:bookmarkStart w:id="560" w:name="_Toc48553484"/>
      <w:bookmarkStart w:id="561" w:name="_Toc114408814"/>
      <w:r w:rsidRPr="00F91900">
        <w:t>Privileged Accounts</w:t>
      </w:r>
      <w:bookmarkEnd w:id="559"/>
      <w:bookmarkEnd w:id="560"/>
      <w:bookmarkEnd w:id="561"/>
    </w:p>
    <w:p w14:paraId="6C363689" w14:textId="77777777" w:rsidR="00CE5BD3" w:rsidRPr="00DB36AC" w:rsidRDefault="00CE5BD3" w:rsidP="00CE5BD3">
      <w:pPr>
        <w:pStyle w:val="Level3"/>
        <w:numPr>
          <w:ilvl w:val="0"/>
          <w:numId w:val="3"/>
        </w:numPr>
        <w:spacing w:after="240" w:line="276" w:lineRule="auto"/>
        <w:ind w:left="709" w:hanging="425"/>
        <w:jc w:val="left"/>
        <w:rPr>
          <w:sz w:val="22"/>
          <w:szCs w:val="22"/>
        </w:rPr>
      </w:pPr>
      <w:bookmarkStart w:id="562" w:name="_Toc48551975"/>
      <w:bookmarkStart w:id="563" w:name="_Toc48553184"/>
      <w:bookmarkStart w:id="564" w:name="_Toc48553487"/>
      <w:r w:rsidRPr="00DB36AC">
        <w:rPr>
          <w:sz w:val="22"/>
          <w:szCs w:val="22"/>
        </w:rPr>
        <w:t>Emergency accounts must only be used under controlled access when normal operational and/or administrative access is not available. Access to these accounts requires approval from the Head of IT and Information Security.</w:t>
      </w:r>
      <w:bookmarkEnd w:id="562"/>
      <w:bookmarkEnd w:id="563"/>
      <w:bookmarkEnd w:id="564"/>
    </w:p>
    <w:p w14:paraId="76D713E9" w14:textId="77777777" w:rsidR="00CE5BD3" w:rsidRPr="00DB36AC" w:rsidRDefault="00CE5BD3" w:rsidP="00CE5BD3">
      <w:pPr>
        <w:pStyle w:val="Level3"/>
        <w:numPr>
          <w:ilvl w:val="0"/>
          <w:numId w:val="3"/>
        </w:numPr>
        <w:spacing w:after="240" w:line="276" w:lineRule="auto"/>
        <w:ind w:left="709" w:hanging="425"/>
        <w:jc w:val="left"/>
        <w:rPr>
          <w:sz w:val="22"/>
          <w:szCs w:val="22"/>
        </w:rPr>
      </w:pPr>
      <w:bookmarkStart w:id="565" w:name="_Toc48551976"/>
      <w:bookmarkStart w:id="566" w:name="_Toc48553185"/>
      <w:bookmarkStart w:id="567" w:name="_Toc48553488"/>
      <w:r w:rsidRPr="00DB36AC">
        <w:rPr>
          <w:sz w:val="22"/>
          <w:szCs w:val="22"/>
        </w:rPr>
        <w:lastRenderedPageBreak/>
        <w:t>Access to privileged accounts must be restricted, centrally logged, and monitored independently by Information Security or any other delegated party.</w:t>
      </w:r>
      <w:bookmarkEnd w:id="565"/>
      <w:bookmarkEnd w:id="566"/>
      <w:bookmarkEnd w:id="567"/>
    </w:p>
    <w:p w14:paraId="3423D273" w14:textId="77777777" w:rsidR="00CE5BD3" w:rsidRPr="00DB36AC" w:rsidRDefault="00CE5BD3" w:rsidP="00CE5BD3">
      <w:pPr>
        <w:pStyle w:val="Level3"/>
        <w:numPr>
          <w:ilvl w:val="0"/>
          <w:numId w:val="3"/>
        </w:numPr>
        <w:spacing w:after="240" w:line="276" w:lineRule="auto"/>
        <w:ind w:left="709" w:hanging="425"/>
        <w:jc w:val="left"/>
        <w:rPr>
          <w:sz w:val="22"/>
          <w:szCs w:val="22"/>
        </w:rPr>
      </w:pPr>
      <w:bookmarkStart w:id="568" w:name="_Toc48551979"/>
      <w:bookmarkStart w:id="569" w:name="_Toc48553188"/>
      <w:bookmarkStart w:id="570" w:name="_Toc48553491"/>
      <w:r w:rsidRPr="00DB36AC">
        <w:rPr>
          <w:sz w:val="22"/>
          <w:szCs w:val="22"/>
        </w:rPr>
        <w:t>If a privileged account needs to have remote access such access must be approved by the Head of IT and Head and Information Security and must be performed from a well-secured workstation that meets [COMPANY NAME] security standards and system hardening</w:t>
      </w:r>
      <w:bookmarkEnd w:id="568"/>
      <w:bookmarkEnd w:id="569"/>
      <w:bookmarkEnd w:id="570"/>
      <w:r w:rsidRPr="00DB36AC">
        <w:rPr>
          <w:sz w:val="22"/>
          <w:szCs w:val="22"/>
        </w:rPr>
        <w:t>.</w:t>
      </w:r>
    </w:p>
    <w:p w14:paraId="5D4D428B" w14:textId="77777777" w:rsidR="00CE5BD3" w:rsidRPr="00DB36AC" w:rsidRDefault="00CE5BD3" w:rsidP="00CE5BD3">
      <w:pPr>
        <w:pStyle w:val="Level3"/>
        <w:numPr>
          <w:ilvl w:val="0"/>
          <w:numId w:val="3"/>
        </w:numPr>
        <w:spacing w:after="240" w:line="276" w:lineRule="auto"/>
        <w:ind w:left="709" w:hanging="425"/>
        <w:jc w:val="left"/>
        <w:rPr>
          <w:sz w:val="22"/>
          <w:szCs w:val="22"/>
        </w:rPr>
      </w:pPr>
      <w:bookmarkStart w:id="571" w:name="_Toc48551980"/>
      <w:bookmarkStart w:id="572" w:name="_Toc48553189"/>
      <w:bookmarkStart w:id="573" w:name="_Toc48553492"/>
      <w:r w:rsidRPr="00DB36AC">
        <w:rPr>
          <w:sz w:val="22"/>
          <w:szCs w:val="22"/>
        </w:rPr>
        <w:t>Only authorized users should access, or attempt to access, a privileged account. An electronic access control list of users authorized to access each service account must be maintained by the Head of IT and validated by Information Security periodically.</w:t>
      </w:r>
      <w:bookmarkEnd w:id="571"/>
      <w:bookmarkEnd w:id="572"/>
      <w:bookmarkEnd w:id="573"/>
    </w:p>
    <w:p w14:paraId="77FEB43F" w14:textId="77777777" w:rsidR="00CE5BD3" w:rsidRPr="00DB36AC" w:rsidRDefault="00CE5BD3" w:rsidP="00CE5BD3">
      <w:pPr>
        <w:pStyle w:val="Level3"/>
        <w:numPr>
          <w:ilvl w:val="0"/>
          <w:numId w:val="3"/>
        </w:numPr>
        <w:spacing w:after="240" w:line="276" w:lineRule="auto"/>
        <w:ind w:left="709" w:hanging="425"/>
        <w:jc w:val="left"/>
        <w:rPr>
          <w:sz w:val="22"/>
          <w:szCs w:val="22"/>
        </w:rPr>
      </w:pPr>
      <w:bookmarkStart w:id="574" w:name="_Toc48551981"/>
      <w:bookmarkStart w:id="575" w:name="_Toc48553190"/>
      <w:bookmarkStart w:id="576" w:name="_Toc48553493"/>
      <w:r w:rsidRPr="00DB36AC">
        <w:rPr>
          <w:sz w:val="22"/>
          <w:szCs w:val="22"/>
        </w:rPr>
        <w:t>Any user not expressly listed as an authorized user of a privileged account is an unauthorized user of the account and is totally forbidden from accessing or attempting to access the privileged account.</w:t>
      </w:r>
      <w:bookmarkEnd w:id="574"/>
      <w:bookmarkEnd w:id="575"/>
      <w:bookmarkEnd w:id="576"/>
    </w:p>
    <w:p w14:paraId="0155C85B" w14:textId="77777777" w:rsidR="00CE5BD3" w:rsidRPr="00DB36AC" w:rsidRDefault="00CE5BD3" w:rsidP="00CE5BD3">
      <w:pPr>
        <w:pStyle w:val="Level3"/>
        <w:numPr>
          <w:ilvl w:val="0"/>
          <w:numId w:val="3"/>
        </w:numPr>
        <w:spacing w:after="240" w:line="276" w:lineRule="auto"/>
        <w:ind w:left="709" w:hanging="425"/>
        <w:jc w:val="left"/>
        <w:rPr>
          <w:sz w:val="22"/>
          <w:szCs w:val="22"/>
        </w:rPr>
      </w:pPr>
      <w:bookmarkStart w:id="577" w:name="_Toc48551982"/>
      <w:bookmarkStart w:id="578" w:name="_Toc48553191"/>
      <w:bookmarkStart w:id="579" w:name="_Toc48553494"/>
      <w:r w:rsidRPr="00DB36AC">
        <w:rPr>
          <w:sz w:val="22"/>
          <w:szCs w:val="22"/>
        </w:rPr>
        <w:t>The owner(s) of the privileged accounts are responsible for monitoring the activities performed with the privileged account with the support of Information Security</w:t>
      </w:r>
      <w:bookmarkEnd w:id="577"/>
      <w:bookmarkEnd w:id="578"/>
      <w:bookmarkEnd w:id="579"/>
      <w:r w:rsidRPr="00DB36AC">
        <w:rPr>
          <w:sz w:val="22"/>
          <w:szCs w:val="22"/>
        </w:rPr>
        <w:t>.</w:t>
      </w:r>
    </w:p>
    <w:p w14:paraId="52F3FB16" w14:textId="77777777" w:rsidR="00CE5BD3" w:rsidRDefault="00CE5BD3" w:rsidP="00CE5BD3">
      <w:pPr>
        <w:pStyle w:val="Level3"/>
        <w:numPr>
          <w:ilvl w:val="0"/>
          <w:numId w:val="0"/>
        </w:numPr>
        <w:spacing w:after="240" w:line="276" w:lineRule="auto"/>
        <w:ind w:left="1224" w:hanging="504"/>
        <w:jc w:val="left"/>
      </w:pPr>
    </w:p>
    <w:p w14:paraId="74F46563" w14:textId="77777777" w:rsidR="00CE5BD3" w:rsidRPr="00F91900" w:rsidRDefault="00CE5BD3" w:rsidP="00CE5BD3">
      <w:pPr>
        <w:pStyle w:val="Level1"/>
        <w:spacing w:line="276" w:lineRule="auto"/>
        <w:ind w:left="360"/>
      </w:pPr>
      <w:bookmarkStart w:id="580" w:name="_Toc114408815"/>
      <w:r>
        <w:t>Production</w:t>
      </w:r>
      <w:r w:rsidRPr="00F91900">
        <w:t xml:space="preserve"> Environment</w:t>
      </w:r>
      <w:bookmarkEnd w:id="580"/>
    </w:p>
    <w:p w14:paraId="5EE28FEF" w14:textId="77777777" w:rsidR="00CE5BD3" w:rsidRPr="00DB36AC" w:rsidRDefault="00CE5BD3" w:rsidP="00CE5BD3">
      <w:pPr>
        <w:pStyle w:val="Level3"/>
        <w:numPr>
          <w:ilvl w:val="0"/>
          <w:numId w:val="3"/>
        </w:numPr>
        <w:spacing w:after="240" w:line="276" w:lineRule="auto"/>
        <w:ind w:left="709" w:hanging="425"/>
        <w:jc w:val="left"/>
        <w:rPr>
          <w:sz w:val="22"/>
          <w:szCs w:val="22"/>
        </w:rPr>
      </w:pPr>
      <w:r w:rsidRPr="00DB36AC">
        <w:rPr>
          <w:sz w:val="22"/>
          <w:szCs w:val="22"/>
        </w:rPr>
        <w:t>All the requirements mentioned in this document are applicable to the Production environment. Any exceptions must be clearly documented and approved by the System Owners, Heads of IT, and Information Security.</w:t>
      </w:r>
    </w:p>
    <w:p w14:paraId="34B89F2A" w14:textId="77777777" w:rsidR="00CE5BD3" w:rsidRPr="00DB36AC" w:rsidRDefault="00CE5BD3" w:rsidP="00CE5BD3">
      <w:pPr>
        <w:pStyle w:val="Level3"/>
        <w:numPr>
          <w:ilvl w:val="0"/>
          <w:numId w:val="3"/>
        </w:numPr>
        <w:spacing w:after="240" w:line="276" w:lineRule="auto"/>
        <w:ind w:left="709" w:hanging="425"/>
        <w:jc w:val="left"/>
        <w:rPr>
          <w:sz w:val="22"/>
          <w:szCs w:val="22"/>
        </w:rPr>
      </w:pPr>
      <w:r w:rsidRPr="00DB36AC">
        <w:rPr>
          <w:sz w:val="22"/>
          <w:szCs w:val="22"/>
        </w:rPr>
        <w:t>Access to Production Environment must only be through approved mechanisms such as Jump Server, Multi-Factor Authentication, SSH clients and Secure RDP sessions.</w:t>
      </w:r>
    </w:p>
    <w:p w14:paraId="29BED1D8" w14:textId="77777777" w:rsidR="00CE5BD3" w:rsidRPr="00DB36AC" w:rsidRDefault="00CE5BD3" w:rsidP="00CE5BD3">
      <w:pPr>
        <w:pStyle w:val="Level3"/>
        <w:numPr>
          <w:ilvl w:val="0"/>
          <w:numId w:val="3"/>
        </w:numPr>
        <w:spacing w:after="240" w:line="276" w:lineRule="auto"/>
        <w:ind w:left="709" w:hanging="425"/>
        <w:jc w:val="left"/>
        <w:rPr>
          <w:sz w:val="22"/>
          <w:szCs w:val="22"/>
        </w:rPr>
      </w:pPr>
      <w:r w:rsidRPr="00DB36AC">
        <w:rPr>
          <w:sz w:val="22"/>
          <w:szCs w:val="22"/>
        </w:rPr>
        <w:t>All access to Production Environment must be logged, monitored, and reviewed either using log monitoring solution. As a minimum the logs should capture: User IDs, date, time, actions, commands, and modified parameters.</w:t>
      </w:r>
    </w:p>
    <w:p w14:paraId="18851F2B" w14:textId="77777777" w:rsidR="00CE5BD3" w:rsidRPr="00DB36AC" w:rsidRDefault="00CE5BD3" w:rsidP="00CE5BD3">
      <w:pPr>
        <w:pStyle w:val="Level3"/>
        <w:numPr>
          <w:ilvl w:val="0"/>
          <w:numId w:val="3"/>
        </w:numPr>
        <w:spacing w:after="240" w:line="276" w:lineRule="auto"/>
        <w:ind w:left="709" w:hanging="425"/>
        <w:jc w:val="left"/>
        <w:rPr>
          <w:sz w:val="22"/>
          <w:szCs w:val="22"/>
        </w:rPr>
      </w:pPr>
      <w:r w:rsidRPr="00DB36AC">
        <w:rPr>
          <w:sz w:val="22"/>
          <w:szCs w:val="22"/>
        </w:rPr>
        <w:t>All approved access to Production Environment must follow the Least Privileges principle.</w:t>
      </w:r>
    </w:p>
    <w:p w14:paraId="460963FA" w14:textId="77777777" w:rsidR="00CE5BD3" w:rsidRPr="00DB36AC" w:rsidRDefault="00CE5BD3" w:rsidP="00CE5BD3">
      <w:pPr>
        <w:pStyle w:val="Level3"/>
        <w:numPr>
          <w:ilvl w:val="0"/>
          <w:numId w:val="3"/>
        </w:numPr>
        <w:spacing w:after="240" w:line="276" w:lineRule="auto"/>
        <w:ind w:left="709" w:hanging="425"/>
        <w:jc w:val="left"/>
        <w:rPr>
          <w:sz w:val="22"/>
          <w:szCs w:val="22"/>
        </w:rPr>
      </w:pPr>
      <w:r w:rsidRPr="00DB36AC">
        <w:rPr>
          <w:sz w:val="22"/>
          <w:szCs w:val="22"/>
        </w:rPr>
        <w:t xml:space="preserve">In case of using Privileges Access Management solution for Production Environment access, </w:t>
      </w:r>
      <w:proofErr w:type="gramStart"/>
      <w:r w:rsidRPr="00DB36AC">
        <w:rPr>
          <w:sz w:val="22"/>
          <w:szCs w:val="22"/>
        </w:rPr>
        <w:t>The</w:t>
      </w:r>
      <w:proofErr w:type="gramEnd"/>
      <w:r w:rsidRPr="00DB36AC">
        <w:rPr>
          <w:sz w:val="22"/>
          <w:szCs w:val="22"/>
        </w:rPr>
        <w:t xml:space="preserve"> system must be configured to provide only access to essential capabilities and to specifically restrict or disable access to functions, services and commands that are not needed.</w:t>
      </w:r>
    </w:p>
    <w:p w14:paraId="714D3FDD" w14:textId="77777777" w:rsidR="00CE5BD3" w:rsidRPr="00DB36AC" w:rsidRDefault="00CE5BD3" w:rsidP="00CE5BD3">
      <w:pPr>
        <w:pStyle w:val="Level3"/>
        <w:numPr>
          <w:ilvl w:val="0"/>
          <w:numId w:val="3"/>
        </w:numPr>
        <w:spacing w:after="240" w:line="276" w:lineRule="auto"/>
        <w:ind w:left="709" w:hanging="425"/>
        <w:jc w:val="left"/>
        <w:rPr>
          <w:sz w:val="22"/>
          <w:szCs w:val="22"/>
        </w:rPr>
      </w:pPr>
      <w:r w:rsidRPr="00DB36AC">
        <w:rPr>
          <w:sz w:val="22"/>
          <w:szCs w:val="22"/>
        </w:rPr>
        <w:t>Access to Production Environment shall be based on its default classification (if not classified by the owner) and handling instruction as documented and approved by the System Owner.</w:t>
      </w:r>
    </w:p>
    <w:p w14:paraId="3B97FD84" w14:textId="77777777" w:rsidR="00CE5BD3" w:rsidRPr="00DB36AC" w:rsidRDefault="00CE5BD3" w:rsidP="00CE5BD3">
      <w:pPr>
        <w:pStyle w:val="Level3"/>
        <w:numPr>
          <w:ilvl w:val="0"/>
          <w:numId w:val="3"/>
        </w:numPr>
        <w:spacing w:after="240" w:line="276" w:lineRule="auto"/>
        <w:ind w:left="709" w:hanging="425"/>
        <w:jc w:val="left"/>
        <w:rPr>
          <w:sz w:val="22"/>
          <w:szCs w:val="22"/>
        </w:rPr>
      </w:pPr>
      <w:r w:rsidRPr="00DB36AC">
        <w:rPr>
          <w:sz w:val="22"/>
          <w:szCs w:val="22"/>
        </w:rPr>
        <w:t>Production Environment Backup data must not be restored to Test and Development environments.</w:t>
      </w:r>
    </w:p>
    <w:p w14:paraId="50E59116" w14:textId="77777777" w:rsidR="00CE5BD3" w:rsidRDefault="00CE5BD3" w:rsidP="00CE5BD3">
      <w:pPr>
        <w:pStyle w:val="Level3"/>
        <w:numPr>
          <w:ilvl w:val="0"/>
          <w:numId w:val="0"/>
        </w:numPr>
        <w:spacing w:after="240" w:line="276" w:lineRule="auto"/>
        <w:jc w:val="left"/>
      </w:pPr>
      <w:bookmarkStart w:id="581" w:name="_Toc437163698"/>
    </w:p>
    <w:p w14:paraId="11FBD48F" w14:textId="77777777" w:rsidR="00CE5BD3" w:rsidRPr="00BE05CA" w:rsidRDefault="00CE5BD3" w:rsidP="00CE5BD3">
      <w:pPr>
        <w:pStyle w:val="Level3"/>
        <w:numPr>
          <w:ilvl w:val="0"/>
          <w:numId w:val="0"/>
        </w:numPr>
        <w:spacing w:after="240" w:line="276" w:lineRule="auto"/>
        <w:jc w:val="left"/>
      </w:pPr>
    </w:p>
    <w:p w14:paraId="05162415" w14:textId="77777777" w:rsidR="00CE5BD3" w:rsidRPr="00F91900" w:rsidRDefault="00CE5BD3" w:rsidP="00CE5BD3">
      <w:pPr>
        <w:pStyle w:val="Level1"/>
        <w:spacing w:line="276" w:lineRule="auto"/>
        <w:ind w:left="360"/>
      </w:pPr>
      <w:bookmarkStart w:id="582" w:name="_Toc48553495"/>
      <w:bookmarkStart w:id="583" w:name="_Toc114408816"/>
      <w:r w:rsidRPr="00F91900">
        <w:lastRenderedPageBreak/>
        <w:t xml:space="preserve">Disaster Recovery and Business Continuity </w:t>
      </w:r>
      <w:bookmarkEnd w:id="581"/>
      <w:r w:rsidRPr="00F91900">
        <w:t>Environment</w:t>
      </w:r>
      <w:bookmarkEnd w:id="582"/>
      <w:bookmarkEnd w:id="583"/>
    </w:p>
    <w:p w14:paraId="3D72DA99" w14:textId="77777777" w:rsidR="00CE5BD3" w:rsidRPr="00DB36AC" w:rsidRDefault="00CE5BD3" w:rsidP="00CE5BD3">
      <w:pPr>
        <w:pStyle w:val="Level3"/>
        <w:numPr>
          <w:ilvl w:val="0"/>
          <w:numId w:val="3"/>
        </w:numPr>
        <w:spacing w:after="240" w:line="276" w:lineRule="auto"/>
        <w:ind w:left="709" w:hanging="425"/>
        <w:jc w:val="left"/>
        <w:rPr>
          <w:sz w:val="22"/>
          <w:szCs w:val="22"/>
        </w:rPr>
      </w:pPr>
      <w:bookmarkStart w:id="584" w:name="_Toc48551984"/>
      <w:bookmarkStart w:id="585" w:name="_Toc48553496"/>
      <w:r w:rsidRPr="00DB36AC">
        <w:rPr>
          <w:sz w:val="22"/>
          <w:szCs w:val="22"/>
        </w:rPr>
        <w:t>Disaster recovery and business continuity environments must enforce the same level of security and segregation of duties as in production. Any exceptions must be clearly documented in the Disaster Recovery and Business Continuity Plans and approved by the System Owners, Heads of IT, and Information Security.</w:t>
      </w:r>
      <w:bookmarkEnd w:id="584"/>
      <w:bookmarkEnd w:id="585"/>
    </w:p>
    <w:p w14:paraId="7A38F66C" w14:textId="77777777" w:rsidR="00CE5BD3" w:rsidRPr="00DB36AC" w:rsidRDefault="00CE5BD3" w:rsidP="00CE5BD3">
      <w:pPr>
        <w:pStyle w:val="Level3"/>
        <w:numPr>
          <w:ilvl w:val="0"/>
          <w:numId w:val="3"/>
        </w:numPr>
        <w:spacing w:after="240" w:line="276" w:lineRule="auto"/>
        <w:ind w:left="709" w:hanging="425"/>
        <w:jc w:val="left"/>
        <w:rPr>
          <w:sz w:val="22"/>
          <w:szCs w:val="22"/>
        </w:rPr>
      </w:pPr>
      <w:bookmarkStart w:id="586" w:name="_Toc48551985"/>
      <w:bookmarkStart w:id="587" w:name="_Toc48553497"/>
      <w:r w:rsidRPr="00DB36AC">
        <w:rPr>
          <w:sz w:val="22"/>
          <w:szCs w:val="22"/>
        </w:rPr>
        <w:t>Access controls at the application, infrastructure level (e.g., perimeter defence) and support level (e.g., data leakage prevention, internet access, etc.) must not be overshadowed or ignored during recovery planning and post recovery operations</w:t>
      </w:r>
      <w:bookmarkEnd w:id="586"/>
      <w:bookmarkEnd w:id="587"/>
      <w:r w:rsidRPr="00DB36AC">
        <w:rPr>
          <w:sz w:val="22"/>
          <w:szCs w:val="22"/>
        </w:rPr>
        <w:t>.</w:t>
      </w:r>
    </w:p>
    <w:p w14:paraId="76527B14" w14:textId="77777777" w:rsidR="00CE5BD3" w:rsidRPr="00F91900" w:rsidRDefault="00CE5BD3" w:rsidP="00CE5BD3">
      <w:pPr>
        <w:pStyle w:val="Level3"/>
        <w:numPr>
          <w:ilvl w:val="0"/>
          <w:numId w:val="0"/>
        </w:numPr>
        <w:spacing w:after="240" w:line="276" w:lineRule="auto"/>
        <w:jc w:val="left"/>
      </w:pPr>
    </w:p>
    <w:p w14:paraId="55489331" w14:textId="77777777" w:rsidR="00CE5BD3" w:rsidRPr="00F91900" w:rsidRDefault="00CE5BD3" w:rsidP="00CE5BD3">
      <w:pPr>
        <w:pStyle w:val="Level1"/>
        <w:spacing w:line="276" w:lineRule="auto"/>
        <w:ind w:left="360"/>
      </w:pPr>
      <w:bookmarkStart w:id="588" w:name="_Toc114408817"/>
      <w:r w:rsidRPr="00E117E3">
        <w:t>Separation of Development and Operational</w:t>
      </w:r>
      <w:r>
        <w:t xml:space="preserve"> facilities</w:t>
      </w:r>
      <w:bookmarkEnd w:id="588"/>
    </w:p>
    <w:p w14:paraId="5C43B26A" w14:textId="77777777" w:rsidR="00CE5BD3" w:rsidRPr="00DB36AC" w:rsidRDefault="00CE5BD3" w:rsidP="00CE5BD3">
      <w:pPr>
        <w:pStyle w:val="Level3"/>
        <w:numPr>
          <w:ilvl w:val="0"/>
          <w:numId w:val="3"/>
        </w:numPr>
        <w:spacing w:after="240" w:line="276" w:lineRule="auto"/>
        <w:ind w:left="709" w:hanging="425"/>
        <w:jc w:val="left"/>
        <w:rPr>
          <w:sz w:val="22"/>
          <w:szCs w:val="22"/>
        </w:rPr>
      </w:pPr>
      <w:bookmarkStart w:id="589" w:name="_Toc23774342"/>
      <w:r w:rsidRPr="00DB36AC">
        <w:rPr>
          <w:sz w:val="22"/>
          <w:szCs w:val="22"/>
        </w:rPr>
        <w:t>Separately controlled environments must exist for development, testing, and production. Development and production software should run on separate machines wherever possible. If separate machines are not feasible, then the production and development software should run on different domains or directories in a manner such that appropriate access control mechanisms can be implemented to restrict access of software developers and testers to the production environment.</w:t>
      </w:r>
    </w:p>
    <w:p w14:paraId="2C2070C3" w14:textId="77777777" w:rsidR="00CE5BD3" w:rsidRPr="00DB36AC" w:rsidRDefault="00CE5BD3" w:rsidP="00CE5BD3">
      <w:pPr>
        <w:pStyle w:val="Level3"/>
        <w:numPr>
          <w:ilvl w:val="0"/>
          <w:numId w:val="3"/>
        </w:numPr>
        <w:spacing w:after="240" w:line="276" w:lineRule="auto"/>
        <w:ind w:left="709" w:hanging="425"/>
        <w:jc w:val="left"/>
        <w:rPr>
          <w:sz w:val="22"/>
          <w:szCs w:val="22"/>
        </w:rPr>
      </w:pPr>
      <w:r w:rsidRPr="00DB36AC">
        <w:rPr>
          <w:sz w:val="22"/>
          <w:szCs w:val="22"/>
        </w:rPr>
        <w:t>The production environment is where the production executable code for an application must reside. Only an authorized change management librarian must have “write” access to these executables.</w:t>
      </w:r>
    </w:p>
    <w:p w14:paraId="7392C406" w14:textId="77777777" w:rsidR="00CE5BD3" w:rsidRPr="00DB36AC" w:rsidRDefault="00CE5BD3" w:rsidP="00CE5BD3">
      <w:pPr>
        <w:pStyle w:val="Level3"/>
        <w:numPr>
          <w:ilvl w:val="0"/>
          <w:numId w:val="3"/>
        </w:numPr>
        <w:spacing w:after="240" w:line="276" w:lineRule="auto"/>
        <w:ind w:left="709" w:hanging="425"/>
        <w:jc w:val="left"/>
        <w:rPr>
          <w:sz w:val="22"/>
          <w:szCs w:val="22"/>
        </w:rPr>
      </w:pPr>
      <w:r w:rsidRPr="00DB36AC">
        <w:rPr>
          <w:sz w:val="22"/>
          <w:szCs w:val="22"/>
        </w:rPr>
        <w:t>Compilers of other system development tools must not be installed on production machines. If a compiler is necessary on a production machine, the access and execution rights must be strictly controlled. All codes must be pre-compiled before moving into the production environment.</w:t>
      </w:r>
    </w:p>
    <w:p w14:paraId="60771C8E" w14:textId="77777777" w:rsidR="00CE5BD3" w:rsidRPr="00DB36AC" w:rsidRDefault="00CE5BD3" w:rsidP="00CE5BD3">
      <w:pPr>
        <w:pStyle w:val="Level3"/>
        <w:numPr>
          <w:ilvl w:val="0"/>
          <w:numId w:val="3"/>
        </w:numPr>
        <w:spacing w:after="240" w:line="276" w:lineRule="auto"/>
        <w:ind w:left="709" w:hanging="425"/>
        <w:jc w:val="left"/>
        <w:rPr>
          <w:sz w:val="22"/>
          <w:szCs w:val="22"/>
        </w:rPr>
      </w:pPr>
      <w:r w:rsidRPr="00DB36AC">
        <w:rPr>
          <w:sz w:val="22"/>
          <w:szCs w:val="22"/>
        </w:rPr>
        <w:t>The test environment must be kept separate from the production environment by using logical controls to help follow the Segregation of Duties.</w:t>
      </w:r>
    </w:p>
    <w:p w14:paraId="548F4F86" w14:textId="77777777" w:rsidR="00CE5BD3" w:rsidRPr="00DB36AC" w:rsidRDefault="00CE5BD3" w:rsidP="00CE5BD3">
      <w:pPr>
        <w:pStyle w:val="Level3"/>
        <w:numPr>
          <w:ilvl w:val="0"/>
          <w:numId w:val="3"/>
        </w:numPr>
        <w:spacing w:after="240" w:line="276" w:lineRule="auto"/>
        <w:ind w:left="709" w:hanging="425"/>
        <w:jc w:val="left"/>
        <w:rPr>
          <w:sz w:val="22"/>
          <w:szCs w:val="22"/>
        </w:rPr>
      </w:pPr>
      <w:r w:rsidRPr="00DB36AC">
        <w:rPr>
          <w:sz w:val="22"/>
          <w:szCs w:val="22"/>
        </w:rPr>
        <w:t xml:space="preserve">Production data (live PAN) should not be used for testing purposes until it has been sanitized/scrambled/masked. </w:t>
      </w:r>
    </w:p>
    <w:p w14:paraId="18EA9CA7" w14:textId="77777777" w:rsidR="00CE5BD3" w:rsidRPr="00DB36AC" w:rsidRDefault="00CE5BD3" w:rsidP="00CE5BD3">
      <w:pPr>
        <w:pStyle w:val="Level3"/>
        <w:numPr>
          <w:ilvl w:val="0"/>
          <w:numId w:val="3"/>
        </w:numPr>
        <w:spacing w:after="240" w:line="276" w:lineRule="auto"/>
        <w:ind w:left="709" w:hanging="425"/>
        <w:jc w:val="left"/>
        <w:rPr>
          <w:sz w:val="22"/>
          <w:szCs w:val="22"/>
        </w:rPr>
      </w:pPr>
      <w:r w:rsidRPr="00DB36AC">
        <w:rPr>
          <w:sz w:val="22"/>
          <w:szCs w:val="22"/>
        </w:rPr>
        <w:t>Test data should be removed before production become active.</w:t>
      </w:r>
    </w:p>
    <w:p w14:paraId="7B886564" w14:textId="77777777" w:rsidR="00CE5BD3" w:rsidRPr="00F91900" w:rsidRDefault="00CE5BD3" w:rsidP="00CE5BD3">
      <w:pPr>
        <w:pStyle w:val="Level3"/>
        <w:numPr>
          <w:ilvl w:val="0"/>
          <w:numId w:val="0"/>
        </w:numPr>
        <w:spacing w:after="240" w:line="276" w:lineRule="auto"/>
        <w:ind w:left="709"/>
        <w:jc w:val="left"/>
      </w:pPr>
    </w:p>
    <w:p w14:paraId="3AA6AC68" w14:textId="77777777" w:rsidR="00CE5BD3" w:rsidRPr="00F91900" w:rsidRDefault="00CE5BD3" w:rsidP="00CE5BD3">
      <w:pPr>
        <w:pStyle w:val="Level1"/>
        <w:spacing w:line="276" w:lineRule="auto"/>
        <w:ind w:left="360"/>
      </w:pPr>
      <w:bookmarkStart w:id="590" w:name="_Toc437163700"/>
      <w:bookmarkStart w:id="591" w:name="_Toc114408818"/>
      <w:bookmarkEnd w:id="589"/>
      <w:r w:rsidRPr="00F91900">
        <w:t>Development and Test Environments</w:t>
      </w:r>
      <w:bookmarkEnd w:id="591"/>
    </w:p>
    <w:p w14:paraId="2730EE05" w14:textId="77777777" w:rsidR="00CE5BD3" w:rsidRPr="00DB36AC" w:rsidRDefault="00CE5BD3" w:rsidP="00CE5BD3">
      <w:pPr>
        <w:pStyle w:val="Level3"/>
        <w:numPr>
          <w:ilvl w:val="0"/>
          <w:numId w:val="3"/>
        </w:numPr>
        <w:spacing w:after="240" w:line="276" w:lineRule="auto"/>
        <w:ind w:left="709" w:hanging="425"/>
        <w:jc w:val="left"/>
        <w:rPr>
          <w:sz w:val="22"/>
          <w:szCs w:val="22"/>
        </w:rPr>
      </w:pPr>
      <w:r w:rsidRPr="00DB36AC">
        <w:rPr>
          <w:sz w:val="22"/>
          <w:szCs w:val="22"/>
        </w:rPr>
        <w:t>Access to development environments must be restricted to the employees responsible for development. Access to test environments must be restricted to project and testing teams.</w:t>
      </w:r>
    </w:p>
    <w:p w14:paraId="1B28004C" w14:textId="77777777" w:rsidR="00CE5BD3" w:rsidRPr="00DB36AC" w:rsidRDefault="00CE5BD3" w:rsidP="00CE5BD3">
      <w:pPr>
        <w:pStyle w:val="Level3"/>
        <w:numPr>
          <w:ilvl w:val="0"/>
          <w:numId w:val="3"/>
        </w:numPr>
        <w:spacing w:after="240" w:line="276" w:lineRule="auto"/>
        <w:ind w:left="709" w:hanging="425"/>
        <w:jc w:val="left"/>
        <w:rPr>
          <w:sz w:val="22"/>
          <w:szCs w:val="22"/>
        </w:rPr>
      </w:pPr>
      <w:r w:rsidRPr="00DB36AC">
        <w:rPr>
          <w:sz w:val="22"/>
          <w:szCs w:val="22"/>
        </w:rPr>
        <w:t xml:space="preserve">If access to the test environment involves access to production data, this data must be masked, anonymized, tokenized, or dummy data with access approval obtained from the System Owner. If this is not possible, appropriate controls and monitoring over the </w:t>
      </w:r>
      <w:r w:rsidRPr="00DB36AC">
        <w:rPr>
          <w:sz w:val="22"/>
          <w:szCs w:val="22"/>
        </w:rPr>
        <w:lastRenderedPageBreak/>
        <w:t>production data should be approved by the Heads of IT and Cyber and Information Security and implemented.</w:t>
      </w:r>
    </w:p>
    <w:p w14:paraId="68A02C36" w14:textId="77777777" w:rsidR="00CE5BD3" w:rsidRDefault="00CE5BD3" w:rsidP="00CE5BD3">
      <w:pPr>
        <w:pStyle w:val="Level3"/>
        <w:numPr>
          <w:ilvl w:val="0"/>
          <w:numId w:val="0"/>
        </w:numPr>
        <w:spacing w:after="240" w:line="276" w:lineRule="auto"/>
        <w:ind w:left="425"/>
        <w:jc w:val="left"/>
        <w:rPr>
          <w:rStyle w:val="PPSecondChar"/>
          <w:bCs w:val="0"/>
        </w:rPr>
      </w:pPr>
    </w:p>
    <w:p w14:paraId="63CD1431" w14:textId="77777777" w:rsidR="00CE5BD3" w:rsidRPr="0061767B" w:rsidRDefault="00CE5BD3" w:rsidP="00CE5BD3">
      <w:pPr>
        <w:pStyle w:val="Level3"/>
        <w:numPr>
          <w:ilvl w:val="0"/>
          <w:numId w:val="0"/>
        </w:numPr>
        <w:spacing w:after="240" w:line="276" w:lineRule="auto"/>
        <w:ind w:left="425"/>
        <w:jc w:val="left"/>
        <w:rPr>
          <w:rStyle w:val="PPSecondChar"/>
          <w:bCs w:val="0"/>
        </w:rPr>
      </w:pPr>
    </w:p>
    <w:p w14:paraId="4D8C9050" w14:textId="77777777" w:rsidR="00CE5BD3" w:rsidRPr="00F91900" w:rsidRDefault="00CE5BD3" w:rsidP="00CE5BD3">
      <w:pPr>
        <w:pStyle w:val="Level1"/>
        <w:spacing w:line="276" w:lineRule="auto"/>
        <w:ind w:left="360"/>
      </w:pPr>
      <w:bookmarkStart w:id="592" w:name="_Toc48553501"/>
      <w:bookmarkStart w:id="593" w:name="_Toc114408819"/>
      <w:r w:rsidRPr="00F91900">
        <w:t>Program Source Code</w:t>
      </w:r>
      <w:bookmarkEnd w:id="590"/>
      <w:bookmarkEnd w:id="592"/>
      <w:bookmarkEnd w:id="593"/>
      <w:r w:rsidRPr="00F91900">
        <w:t xml:space="preserve"> </w:t>
      </w:r>
    </w:p>
    <w:p w14:paraId="24893836" w14:textId="77777777" w:rsidR="00CE5BD3" w:rsidRPr="00DB36AC" w:rsidRDefault="00CE5BD3" w:rsidP="00CE5BD3">
      <w:pPr>
        <w:pStyle w:val="Level3"/>
        <w:numPr>
          <w:ilvl w:val="0"/>
          <w:numId w:val="3"/>
        </w:numPr>
        <w:spacing w:after="240" w:line="276" w:lineRule="auto"/>
        <w:ind w:left="709" w:hanging="425"/>
        <w:jc w:val="left"/>
        <w:rPr>
          <w:sz w:val="22"/>
          <w:szCs w:val="22"/>
        </w:rPr>
      </w:pPr>
      <w:bookmarkStart w:id="594" w:name="_Toc48551990"/>
      <w:bookmarkStart w:id="595" w:name="_Toc48553502"/>
      <w:bookmarkStart w:id="596" w:name="_Toc23774345"/>
      <w:r w:rsidRPr="00DB36AC">
        <w:rPr>
          <w:sz w:val="22"/>
          <w:szCs w:val="22"/>
        </w:rPr>
        <w:t>Access to program source code should be restricted to the employees performing the software librarian role and with release and deployment management responsibilities.</w:t>
      </w:r>
      <w:bookmarkEnd w:id="594"/>
      <w:bookmarkEnd w:id="595"/>
    </w:p>
    <w:p w14:paraId="3F3E3FB7" w14:textId="77777777" w:rsidR="00CE5BD3" w:rsidRPr="00DB36AC" w:rsidRDefault="00CE5BD3" w:rsidP="00CE5BD3">
      <w:pPr>
        <w:pStyle w:val="Level3"/>
        <w:numPr>
          <w:ilvl w:val="0"/>
          <w:numId w:val="3"/>
        </w:numPr>
        <w:spacing w:after="240" w:line="276" w:lineRule="auto"/>
        <w:ind w:left="709" w:hanging="425"/>
        <w:jc w:val="left"/>
        <w:rPr>
          <w:sz w:val="22"/>
          <w:szCs w:val="22"/>
        </w:rPr>
      </w:pPr>
      <w:bookmarkStart w:id="597" w:name="_Toc48551991"/>
      <w:bookmarkStart w:id="598" w:name="_Toc48553503"/>
      <w:r w:rsidRPr="00DB36AC">
        <w:rPr>
          <w:sz w:val="22"/>
          <w:szCs w:val="22"/>
        </w:rPr>
        <w:t xml:space="preserve">Access to program source code and associated items (such as designs, specifications, verification plans and validation plans) should be strictly controlled, </w:t>
      </w:r>
      <w:proofErr w:type="gramStart"/>
      <w:r w:rsidRPr="00DB36AC">
        <w:rPr>
          <w:sz w:val="22"/>
          <w:szCs w:val="22"/>
        </w:rPr>
        <w:t>in order to</w:t>
      </w:r>
      <w:proofErr w:type="gramEnd"/>
      <w:r w:rsidRPr="00DB36AC">
        <w:rPr>
          <w:sz w:val="22"/>
          <w:szCs w:val="22"/>
        </w:rPr>
        <w:t xml:space="preserve"> prevent the introduction of unauthorized functionality and to avoid unintentional changes as well as to maintain the confidentiality of valuable intellectual property</w:t>
      </w:r>
      <w:bookmarkEnd w:id="596"/>
      <w:r w:rsidRPr="00DB36AC">
        <w:rPr>
          <w:sz w:val="22"/>
          <w:szCs w:val="22"/>
        </w:rPr>
        <w:t>.</w:t>
      </w:r>
      <w:bookmarkEnd w:id="597"/>
      <w:bookmarkEnd w:id="598"/>
    </w:p>
    <w:p w14:paraId="521F2FFD" w14:textId="77777777" w:rsidR="00CE5BD3" w:rsidRPr="00BE05CA" w:rsidRDefault="00CE5BD3" w:rsidP="00CE5BD3">
      <w:pPr>
        <w:pStyle w:val="Level3"/>
        <w:numPr>
          <w:ilvl w:val="0"/>
          <w:numId w:val="0"/>
        </w:numPr>
        <w:spacing w:after="240" w:line="276" w:lineRule="auto"/>
        <w:ind w:left="425"/>
        <w:jc w:val="left"/>
      </w:pPr>
    </w:p>
    <w:p w14:paraId="1180D4F4" w14:textId="77777777" w:rsidR="00CE5BD3" w:rsidRPr="00F91900" w:rsidRDefault="00CE5BD3" w:rsidP="00CE5BD3">
      <w:pPr>
        <w:pStyle w:val="Level1"/>
        <w:spacing w:line="276" w:lineRule="auto"/>
        <w:ind w:left="360"/>
      </w:pPr>
      <w:bookmarkStart w:id="599" w:name="_Toc437163701"/>
      <w:bookmarkStart w:id="600" w:name="_Toc48553504"/>
      <w:bookmarkStart w:id="601" w:name="_Toc114408820"/>
      <w:r w:rsidRPr="00F91900">
        <w:t>Live System Data</w:t>
      </w:r>
      <w:bookmarkEnd w:id="599"/>
      <w:bookmarkEnd w:id="600"/>
      <w:bookmarkEnd w:id="601"/>
      <w:r w:rsidRPr="00F91900">
        <w:t xml:space="preserve"> </w:t>
      </w:r>
    </w:p>
    <w:p w14:paraId="16765887" w14:textId="77777777" w:rsidR="00CE5BD3" w:rsidRPr="00DB36AC" w:rsidRDefault="00CE5BD3" w:rsidP="00CE5BD3">
      <w:pPr>
        <w:pStyle w:val="Level3"/>
        <w:numPr>
          <w:ilvl w:val="0"/>
          <w:numId w:val="3"/>
        </w:numPr>
        <w:spacing w:after="240" w:line="276" w:lineRule="auto"/>
        <w:ind w:left="709" w:hanging="425"/>
        <w:jc w:val="left"/>
        <w:rPr>
          <w:sz w:val="22"/>
          <w:szCs w:val="22"/>
        </w:rPr>
      </w:pPr>
      <w:bookmarkStart w:id="602" w:name="_Toc48551993"/>
      <w:bookmarkStart w:id="603" w:name="_Toc48553505"/>
      <w:r w:rsidRPr="00DB36AC">
        <w:rPr>
          <w:sz w:val="22"/>
          <w:szCs w:val="22"/>
        </w:rPr>
        <w:t>Access to live data must only be through approved programs (including scripts, batches, stored procedures, middleware interfaces, and any other types of job control languages) that are documented and securely stored in application libraries (i.e., operating system and database libraries).</w:t>
      </w:r>
      <w:bookmarkEnd w:id="602"/>
      <w:bookmarkEnd w:id="603"/>
    </w:p>
    <w:p w14:paraId="552EFC3F" w14:textId="77777777" w:rsidR="00CE5BD3" w:rsidRPr="00DB36AC" w:rsidRDefault="00CE5BD3" w:rsidP="00CE5BD3">
      <w:pPr>
        <w:pStyle w:val="Level3"/>
        <w:numPr>
          <w:ilvl w:val="0"/>
          <w:numId w:val="3"/>
        </w:numPr>
        <w:spacing w:after="240" w:line="276" w:lineRule="auto"/>
        <w:ind w:left="709" w:hanging="425"/>
        <w:jc w:val="left"/>
        <w:rPr>
          <w:sz w:val="22"/>
          <w:szCs w:val="22"/>
        </w:rPr>
      </w:pPr>
      <w:bookmarkStart w:id="604" w:name="_Toc48551994"/>
      <w:bookmarkStart w:id="605" w:name="_Toc48553506"/>
      <w:r w:rsidRPr="00DB36AC">
        <w:rPr>
          <w:sz w:val="22"/>
          <w:szCs w:val="22"/>
        </w:rPr>
        <w:t>Direct access to live data in case of emergency must be clearly documented and approved by the System Owner, Head of Cyber and Information Security and Head of IT. If they cannot be reached, then the approval must be obtained retrospectively and documented as such.</w:t>
      </w:r>
      <w:bookmarkEnd w:id="604"/>
      <w:bookmarkEnd w:id="605"/>
    </w:p>
    <w:p w14:paraId="068FE87D" w14:textId="77777777" w:rsidR="00CE5BD3" w:rsidRPr="00DB36AC" w:rsidRDefault="00CE5BD3" w:rsidP="00CE5BD3">
      <w:pPr>
        <w:pStyle w:val="Level3"/>
        <w:numPr>
          <w:ilvl w:val="0"/>
          <w:numId w:val="3"/>
        </w:numPr>
        <w:spacing w:after="240" w:line="276" w:lineRule="auto"/>
        <w:ind w:left="709" w:hanging="425"/>
        <w:jc w:val="left"/>
        <w:rPr>
          <w:sz w:val="22"/>
          <w:szCs w:val="22"/>
        </w:rPr>
      </w:pPr>
      <w:bookmarkStart w:id="606" w:name="_Toc48551996"/>
      <w:bookmarkStart w:id="607" w:name="_Toc48553508"/>
      <w:r w:rsidRPr="00DB36AC">
        <w:rPr>
          <w:sz w:val="22"/>
          <w:szCs w:val="22"/>
        </w:rPr>
        <w:t>All direct access to live data must be logged, monitored, and reviewed either using the operating system or database audit logging capabilities or a database activity monitoring software. As a minimum the logs should capture: User IDs, commands, and tables and fields modified.</w:t>
      </w:r>
      <w:bookmarkEnd w:id="606"/>
      <w:bookmarkEnd w:id="607"/>
    </w:p>
    <w:p w14:paraId="59D6B097" w14:textId="77777777" w:rsidR="00CE5BD3" w:rsidRPr="00DB36AC" w:rsidRDefault="00CE5BD3" w:rsidP="00CE5BD3">
      <w:pPr>
        <w:pStyle w:val="Level3"/>
        <w:numPr>
          <w:ilvl w:val="0"/>
          <w:numId w:val="3"/>
        </w:numPr>
        <w:spacing w:after="240" w:line="276" w:lineRule="auto"/>
        <w:ind w:left="709" w:hanging="425"/>
        <w:jc w:val="left"/>
        <w:rPr>
          <w:sz w:val="22"/>
          <w:szCs w:val="22"/>
        </w:rPr>
      </w:pPr>
      <w:bookmarkStart w:id="608" w:name="_Toc48551997"/>
      <w:bookmarkStart w:id="609" w:name="_Toc48553509"/>
      <w:r w:rsidRPr="00DB36AC">
        <w:rPr>
          <w:sz w:val="22"/>
          <w:szCs w:val="22"/>
        </w:rPr>
        <w:t>All approved programs and mechanisms used to access live data must follow the Least Privileges principle.</w:t>
      </w:r>
      <w:bookmarkEnd w:id="608"/>
      <w:bookmarkEnd w:id="609"/>
    </w:p>
    <w:p w14:paraId="1C417F01" w14:textId="77777777" w:rsidR="00CE5BD3" w:rsidRPr="00DB36AC" w:rsidRDefault="00CE5BD3" w:rsidP="00CE5BD3">
      <w:pPr>
        <w:pStyle w:val="Level3"/>
        <w:numPr>
          <w:ilvl w:val="0"/>
          <w:numId w:val="3"/>
        </w:numPr>
        <w:spacing w:after="240" w:line="276" w:lineRule="auto"/>
        <w:ind w:left="709" w:hanging="425"/>
        <w:jc w:val="left"/>
        <w:rPr>
          <w:sz w:val="22"/>
          <w:szCs w:val="22"/>
        </w:rPr>
      </w:pPr>
      <w:bookmarkStart w:id="610" w:name="_Toc48551998"/>
      <w:bookmarkStart w:id="611" w:name="_Toc48553510"/>
      <w:r w:rsidRPr="00DB36AC">
        <w:rPr>
          <w:sz w:val="22"/>
          <w:szCs w:val="22"/>
        </w:rPr>
        <w:t>Infrastructure components must be configured to provide only access to essential capabilities and to specifically restrict or disable access to functions, services, ports, and protocols that are not needed by the system and support programs</w:t>
      </w:r>
      <w:bookmarkEnd w:id="610"/>
      <w:bookmarkEnd w:id="611"/>
      <w:r w:rsidRPr="00DB36AC">
        <w:rPr>
          <w:sz w:val="22"/>
          <w:szCs w:val="22"/>
        </w:rPr>
        <w:t>.</w:t>
      </w:r>
    </w:p>
    <w:p w14:paraId="17B1FD4B" w14:textId="77777777" w:rsidR="00CE5BD3" w:rsidRPr="00DB36AC" w:rsidRDefault="00CE5BD3" w:rsidP="00CE5BD3">
      <w:pPr>
        <w:pStyle w:val="Level3"/>
        <w:numPr>
          <w:ilvl w:val="0"/>
          <w:numId w:val="3"/>
        </w:numPr>
        <w:spacing w:after="240" w:line="276" w:lineRule="auto"/>
        <w:ind w:left="709" w:hanging="425"/>
        <w:jc w:val="left"/>
        <w:rPr>
          <w:sz w:val="22"/>
          <w:szCs w:val="22"/>
        </w:rPr>
      </w:pPr>
      <w:bookmarkStart w:id="612" w:name="_Toc48552000"/>
      <w:bookmarkStart w:id="613" w:name="_Toc48553512"/>
      <w:r w:rsidRPr="00DB36AC">
        <w:rPr>
          <w:sz w:val="22"/>
          <w:szCs w:val="22"/>
        </w:rPr>
        <w:t>Approved access privileges to data in Use must also be maintained when data is in Transit and at Rest.</w:t>
      </w:r>
      <w:bookmarkEnd w:id="612"/>
      <w:bookmarkEnd w:id="613"/>
    </w:p>
    <w:p w14:paraId="224ED501" w14:textId="77777777" w:rsidR="00CE5BD3" w:rsidRPr="00DB36AC" w:rsidRDefault="00CE5BD3" w:rsidP="00CE5BD3">
      <w:pPr>
        <w:pStyle w:val="Level3"/>
        <w:numPr>
          <w:ilvl w:val="0"/>
          <w:numId w:val="3"/>
        </w:numPr>
        <w:spacing w:after="240" w:line="276" w:lineRule="auto"/>
        <w:ind w:left="709" w:hanging="425"/>
        <w:jc w:val="left"/>
        <w:rPr>
          <w:sz w:val="22"/>
          <w:szCs w:val="22"/>
        </w:rPr>
      </w:pPr>
      <w:bookmarkStart w:id="614" w:name="_Toc48552001"/>
      <w:bookmarkStart w:id="615" w:name="_Toc48553513"/>
      <w:r w:rsidRPr="00DB36AC">
        <w:rPr>
          <w:sz w:val="22"/>
          <w:szCs w:val="22"/>
        </w:rPr>
        <w:t>If data is not classified, it must be considered as Confidential and for Internal use only by default.</w:t>
      </w:r>
      <w:bookmarkEnd w:id="614"/>
      <w:bookmarkEnd w:id="615"/>
    </w:p>
    <w:p w14:paraId="454E4807" w14:textId="77777777" w:rsidR="00CE5BD3" w:rsidRPr="00DB36AC" w:rsidRDefault="00CE5BD3" w:rsidP="00CE5BD3">
      <w:pPr>
        <w:pStyle w:val="Level3"/>
        <w:numPr>
          <w:ilvl w:val="0"/>
          <w:numId w:val="3"/>
        </w:numPr>
        <w:spacing w:after="240" w:line="276" w:lineRule="auto"/>
        <w:ind w:left="709" w:hanging="425"/>
        <w:jc w:val="left"/>
        <w:rPr>
          <w:sz w:val="22"/>
          <w:szCs w:val="22"/>
        </w:rPr>
      </w:pPr>
      <w:bookmarkStart w:id="616" w:name="_Toc48552002"/>
      <w:bookmarkStart w:id="617" w:name="_Toc48553514"/>
      <w:r w:rsidRPr="00DB36AC">
        <w:rPr>
          <w:sz w:val="22"/>
          <w:szCs w:val="22"/>
        </w:rPr>
        <w:t>Access to live data shall be based on its default classification (if not classified by the owner) and handling instruction as documented and approved by the System Owner.</w:t>
      </w:r>
      <w:bookmarkEnd w:id="616"/>
      <w:bookmarkEnd w:id="617"/>
    </w:p>
    <w:p w14:paraId="672E0504" w14:textId="77777777" w:rsidR="00CE5BD3" w:rsidRPr="00DB36AC" w:rsidRDefault="00CE5BD3" w:rsidP="00CE5BD3">
      <w:pPr>
        <w:pStyle w:val="Level3"/>
        <w:numPr>
          <w:ilvl w:val="0"/>
          <w:numId w:val="3"/>
        </w:numPr>
        <w:spacing w:after="240" w:line="276" w:lineRule="auto"/>
        <w:ind w:left="709" w:hanging="425"/>
        <w:jc w:val="left"/>
        <w:rPr>
          <w:sz w:val="22"/>
          <w:szCs w:val="22"/>
        </w:rPr>
      </w:pPr>
      <w:bookmarkStart w:id="618" w:name="_Toc48552003"/>
      <w:bookmarkStart w:id="619" w:name="_Toc48553515"/>
      <w:r w:rsidRPr="00DB36AC">
        <w:rPr>
          <w:sz w:val="22"/>
          <w:szCs w:val="22"/>
        </w:rPr>
        <w:lastRenderedPageBreak/>
        <w:t xml:space="preserve">Access to other employee’s files, </w:t>
      </w:r>
      <w:proofErr w:type="gramStart"/>
      <w:r w:rsidRPr="00DB36AC">
        <w:rPr>
          <w:sz w:val="22"/>
          <w:szCs w:val="22"/>
        </w:rPr>
        <w:t>folders</w:t>
      </w:r>
      <w:proofErr w:type="gramEnd"/>
      <w:r w:rsidRPr="00DB36AC">
        <w:rPr>
          <w:sz w:val="22"/>
          <w:szCs w:val="22"/>
        </w:rPr>
        <w:t xml:space="preserve"> or email, including the files and folders of staff that have left the company, must be approved by Human Resources, Cyber and Information Security and the relevant Head of Department. </w:t>
      </w:r>
      <w:bookmarkEnd w:id="618"/>
      <w:bookmarkEnd w:id="619"/>
    </w:p>
    <w:p w14:paraId="6B834770" w14:textId="77777777" w:rsidR="00CE5BD3" w:rsidRPr="00DB36AC" w:rsidRDefault="00CE5BD3" w:rsidP="00CE5BD3">
      <w:pPr>
        <w:pStyle w:val="Level3"/>
        <w:numPr>
          <w:ilvl w:val="0"/>
          <w:numId w:val="3"/>
        </w:numPr>
        <w:spacing w:after="240" w:line="276" w:lineRule="auto"/>
        <w:ind w:left="709" w:hanging="425"/>
        <w:jc w:val="left"/>
        <w:rPr>
          <w:sz w:val="22"/>
          <w:szCs w:val="22"/>
        </w:rPr>
      </w:pPr>
      <w:bookmarkStart w:id="620" w:name="_Toc48552005"/>
      <w:bookmarkStart w:id="621" w:name="_Toc48553517"/>
      <w:r w:rsidRPr="00DB36AC">
        <w:rPr>
          <w:sz w:val="22"/>
          <w:szCs w:val="22"/>
        </w:rPr>
        <w:t>Access to backup software and backup media must be restricted to employees with clearly defined and assigned backup management responsibilities.</w:t>
      </w:r>
      <w:bookmarkEnd w:id="620"/>
      <w:bookmarkEnd w:id="621"/>
    </w:p>
    <w:p w14:paraId="26587D7D" w14:textId="77777777" w:rsidR="00CE5BD3" w:rsidRPr="00DB36AC" w:rsidRDefault="00CE5BD3" w:rsidP="00CE5BD3">
      <w:pPr>
        <w:pStyle w:val="Level3"/>
        <w:numPr>
          <w:ilvl w:val="0"/>
          <w:numId w:val="3"/>
        </w:numPr>
        <w:spacing w:after="240" w:line="276" w:lineRule="auto"/>
        <w:ind w:left="709" w:hanging="425"/>
        <w:jc w:val="left"/>
        <w:rPr>
          <w:sz w:val="22"/>
          <w:szCs w:val="22"/>
        </w:rPr>
      </w:pPr>
      <w:bookmarkStart w:id="622" w:name="_Toc48552006"/>
      <w:bookmarkStart w:id="623" w:name="_Toc48553518"/>
      <w:r w:rsidRPr="00DB36AC">
        <w:rPr>
          <w:sz w:val="22"/>
          <w:szCs w:val="22"/>
        </w:rPr>
        <w:t>Data must not be restored without prior approval. It must be requested using an approval workflow and include a change, incident, or service request ticket number.</w:t>
      </w:r>
      <w:bookmarkEnd w:id="622"/>
      <w:bookmarkEnd w:id="623"/>
    </w:p>
    <w:p w14:paraId="2BD2EA2C" w14:textId="77777777" w:rsidR="00CE5BD3" w:rsidRPr="00DB36AC" w:rsidRDefault="00CE5BD3" w:rsidP="00CE5BD3">
      <w:pPr>
        <w:pStyle w:val="Level3"/>
        <w:numPr>
          <w:ilvl w:val="0"/>
          <w:numId w:val="3"/>
        </w:numPr>
        <w:spacing w:after="240" w:line="276" w:lineRule="auto"/>
        <w:ind w:left="709" w:hanging="425"/>
        <w:jc w:val="left"/>
        <w:rPr>
          <w:sz w:val="22"/>
          <w:szCs w:val="22"/>
        </w:rPr>
      </w:pPr>
      <w:bookmarkStart w:id="624" w:name="_Toc48552007"/>
      <w:bookmarkStart w:id="625" w:name="_Toc48553519"/>
      <w:r w:rsidRPr="00DB36AC">
        <w:rPr>
          <w:sz w:val="22"/>
          <w:szCs w:val="22"/>
        </w:rPr>
        <w:t>All data restoration requests must be authorized by the Head of Department, Head of Cyber and Information Security and must be granted based on justified business reasons. System Owner must approve as well if involving their Information Asset.</w:t>
      </w:r>
      <w:bookmarkEnd w:id="624"/>
      <w:bookmarkEnd w:id="625"/>
    </w:p>
    <w:p w14:paraId="556E5195" w14:textId="77777777" w:rsidR="00CE5BD3" w:rsidRPr="00DB36AC" w:rsidRDefault="00CE5BD3" w:rsidP="00CE5BD3">
      <w:pPr>
        <w:pStyle w:val="Level3"/>
        <w:numPr>
          <w:ilvl w:val="0"/>
          <w:numId w:val="3"/>
        </w:numPr>
        <w:spacing w:after="240" w:line="276" w:lineRule="auto"/>
        <w:ind w:left="709" w:hanging="425"/>
        <w:jc w:val="left"/>
        <w:rPr>
          <w:sz w:val="22"/>
          <w:szCs w:val="22"/>
        </w:rPr>
      </w:pPr>
      <w:bookmarkStart w:id="626" w:name="_Toc48552010"/>
      <w:bookmarkStart w:id="627" w:name="_Toc48553522"/>
      <w:r w:rsidRPr="00DB36AC">
        <w:rPr>
          <w:sz w:val="22"/>
          <w:szCs w:val="22"/>
        </w:rPr>
        <w:t>Access to encryption keys must be restricted to appropriated authorized personal.</w:t>
      </w:r>
      <w:bookmarkEnd w:id="626"/>
      <w:bookmarkEnd w:id="627"/>
    </w:p>
    <w:p w14:paraId="043C926E" w14:textId="77777777" w:rsidR="00CE5BD3" w:rsidRPr="00DB36AC" w:rsidRDefault="00CE5BD3" w:rsidP="00CE5BD3">
      <w:pPr>
        <w:pStyle w:val="Level3"/>
        <w:numPr>
          <w:ilvl w:val="0"/>
          <w:numId w:val="3"/>
        </w:numPr>
        <w:spacing w:after="240" w:line="276" w:lineRule="auto"/>
        <w:ind w:left="709" w:hanging="425"/>
        <w:jc w:val="left"/>
        <w:rPr>
          <w:sz w:val="22"/>
          <w:szCs w:val="22"/>
        </w:rPr>
      </w:pPr>
      <w:bookmarkStart w:id="628" w:name="_Toc48552011"/>
      <w:bookmarkStart w:id="629" w:name="_Toc48553523"/>
      <w:r w:rsidRPr="00DB36AC">
        <w:rPr>
          <w:sz w:val="22"/>
          <w:szCs w:val="22"/>
        </w:rPr>
        <w:t>Where two or more authorized employees share part of an encryption key, access should be segregated to ensure that no one employee has access to the key, as anyone having access to the full key is able to decrypt all information being encrypted with it. Heads of Department should have appropriate oversight, management, and controls of the encryption keys to ensure access to the data is available when required</w:t>
      </w:r>
      <w:bookmarkEnd w:id="628"/>
      <w:bookmarkEnd w:id="629"/>
      <w:r w:rsidRPr="00DB36AC">
        <w:rPr>
          <w:sz w:val="22"/>
          <w:szCs w:val="22"/>
        </w:rPr>
        <w:t>.</w:t>
      </w:r>
    </w:p>
    <w:p w14:paraId="6AB6E806" w14:textId="77777777" w:rsidR="00B61CC2" w:rsidRPr="00CE5BD3" w:rsidRDefault="00B61CC2" w:rsidP="00CE5BD3">
      <w:pPr>
        <w:rPr>
          <w:lang w:val="en-GB"/>
        </w:rPr>
      </w:pPr>
    </w:p>
    <w:sectPr w:rsidR="00B61CC2" w:rsidRPr="00CE5BD3" w:rsidSect="00EF2592">
      <w:footerReference w:type="default" r:id="rId6"/>
      <w:pgSz w:w="11909" w:h="16834" w:code="9"/>
      <w:pgMar w:top="1418" w:right="1151" w:bottom="810" w:left="1151" w:header="567"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345165"/>
      <w:docPartObj>
        <w:docPartGallery w:val="Page Numbers (Bottom of Page)"/>
        <w:docPartUnique/>
      </w:docPartObj>
    </w:sdtPr>
    <w:sdtEndPr>
      <w:rPr>
        <w:color w:val="7F7F7F" w:themeColor="background1" w:themeShade="7F"/>
        <w:spacing w:val="60"/>
      </w:rPr>
    </w:sdtEndPr>
    <w:sdtContent>
      <w:p w14:paraId="26DA4B55" w14:textId="77777777" w:rsidR="00E91EF6" w:rsidRDefault="00CE5BD3" w:rsidP="00E91EF6">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F88B31A" w14:textId="77777777" w:rsidR="00E91EF6" w:rsidRDefault="00CE5BD3" w:rsidP="00E91EF6">
    <w:pPr>
      <w:pStyle w:val="Footer"/>
      <w:jc w:val="righ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25E9"/>
    <w:multiLevelType w:val="hybridMultilevel"/>
    <w:tmpl w:val="B770D5EE"/>
    <w:lvl w:ilvl="0" w:tplc="B2E0CB9E">
      <w:start w:val="1"/>
      <w:numFmt w:val="decimal"/>
      <w:pStyle w:val="PPFir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F05D37"/>
    <w:multiLevelType w:val="hybridMultilevel"/>
    <w:tmpl w:val="DA1A9FA6"/>
    <w:lvl w:ilvl="0" w:tplc="53C64852">
      <w:start w:val="14"/>
      <w:numFmt w:val="bullet"/>
      <w:lvlText w:val=""/>
      <w:lvlJc w:val="left"/>
      <w:pPr>
        <w:ind w:left="2225" w:hanging="360"/>
      </w:pPr>
      <w:rPr>
        <w:rFonts w:ascii="Symbol" w:eastAsiaTheme="minorHAnsi" w:hAnsi="Symbol" w:cstheme="minorBidi" w:hint="default"/>
      </w:rPr>
    </w:lvl>
    <w:lvl w:ilvl="1" w:tplc="04090003">
      <w:start w:val="1"/>
      <w:numFmt w:val="bullet"/>
      <w:lvlText w:val="o"/>
      <w:lvlJc w:val="left"/>
      <w:pPr>
        <w:ind w:left="2945" w:hanging="360"/>
      </w:pPr>
      <w:rPr>
        <w:rFonts w:ascii="Courier New" w:hAnsi="Courier New" w:cs="Courier New" w:hint="default"/>
      </w:rPr>
    </w:lvl>
    <w:lvl w:ilvl="2" w:tplc="04090005" w:tentative="1">
      <w:start w:val="1"/>
      <w:numFmt w:val="bullet"/>
      <w:lvlText w:val=""/>
      <w:lvlJc w:val="left"/>
      <w:pPr>
        <w:ind w:left="3665" w:hanging="360"/>
      </w:pPr>
      <w:rPr>
        <w:rFonts w:ascii="Wingdings" w:hAnsi="Wingdings" w:hint="default"/>
      </w:rPr>
    </w:lvl>
    <w:lvl w:ilvl="3" w:tplc="04090001" w:tentative="1">
      <w:start w:val="1"/>
      <w:numFmt w:val="bullet"/>
      <w:lvlText w:val=""/>
      <w:lvlJc w:val="left"/>
      <w:pPr>
        <w:ind w:left="4385" w:hanging="360"/>
      </w:pPr>
      <w:rPr>
        <w:rFonts w:ascii="Symbol" w:hAnsi="Symbol" w:hint="default"/>
      </w:rPr>
    </w:lvl>
    <w:lvl w:ilvl="4" w:tplc="04090003" w:tentative="1">
      <w:start w:val="1"/>
      <w:numFmt w:val="bullet"/>
      <w:lvlText w:val="o"/>
      <w:lvlJc w:val="left"/>
      <w:pPr>
        <w:ind w:left="5105" w:hanging="360"/>
      </w:pPr>
      <w:rPr>
        <w:rFonts w:ascii="Courier New" w:hAnsi="Courier New" w:cs="Courier New" w:hint="default"/>
      </w:rPr>
    </w:lvl>
    <w:lvl w:ilvl="5" w:tplc="04090005" w:tentative="1">
      <w:start w:val="1"/>
      <w:numFmt w:val="bullet"/>
      <w:lvlText w:val=""/>
      <w:lvlJc w:val="left"/>
      <w:pPr>
        <w:ind w:left="5825" w:hanging="360"/>
      </w:pPr>
      <w:rPr>
        <w:rFonts w:ascii="Wingdings" w:hAnsi="Wingdings" w:hint="default"/>
      </w:rPr>
    </w:lvl>
    <w:lvl w:ilvl="6" w:tplc="04090001" w:tentative="1">
      <w:start w:val="1"/>
      <w:numFmt w:val="bullet"/>
      <w:lvlText w:val=""/>
      <w:lvlJc w:val="left"/>
      <w:pPr>
        <w:ind w:left="6545" w:hanging="360"/>
      </w:pPr>
      <w:rPr>
        <w:rFonts w:ascii="Symbol" w:hAnsi="Symbol" w:hint="default"/>
      </w:rPr>
    </w:lvl>
    <w:lvl w:ilvl="7" w:tplc="04090003" w:tentative="1">
      <w:start w:val="1"/>
      <w:numFmt w:val="bullet"/>
      <w:lvlText w:val="o"/>
      <w:lvlJc w:val="left"/>
      <w:pPr>
        <w:ind w:left="7265" w:hanging="360"/>
      </w:pPr>
      <w:rPr>
        <w:rFonts w:ascii="Courier New" w:hAnsi="Courier New" w:cs="Courier New" w:hint="default"/>
      </w:rPr>
    </w:lvl>
    <w:lvl w:ilvl="8" w:tplc="04090005" w:tentative="1">
      <w:start w:val="1"/>
      <w:numFmt w:val="bullet"/>
      <w:lvlText w:val=""/>
      <w:lvlJc w:val="left"/>
      <w:pPr>
        <w:ind w:left="7985" w:hanging="360"/>
      </w:pPr>
      <w:rPr>
        <w:rFonts w:ascii="Wingdings" w:hAnsi="Wingdings" w:hint="default"/>
      </w:rPr>
    </w:lvl>
  </w:abstractNum>
  <w:abstractNum w:abstractNumId="2" w15:restartNumberingAfterBreak="0">
    <w:nsid w:val="1C342831"/>
    <w:multiLevelType w:val="multilevel"/>
    <w:tmpl w:val="989AC4A8"/>
    <w:lvl w:ilvl="0">
      <w:start w:val="1"/>
      <w:numFmt w:val="decimal"/>
      <w:pStyle w:val="Level1"/>
      <w:lvlText w:val="%1."/>
      <w:lvlJc w:val="left"/>
      <w:pPr>
        <w:ind w:left="1620" w:hanging="360"/>
      </w:pPr>
      <w:rPr>
        <w:b/>
        <w:bCs/>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
      <w:lvlText w:val="%1.%2."/>
      <w:lvlJc w:val="left"/>
      <w:pPr>
        <w:ind w:left="1332" w:hanging="432"/>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1224" w:hanging="504"/>
      </w:pPr>
      <w:rPr>
        <w:b w:val="0"/>
        <w:bCs/>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evelText"/>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5D53EB5"/>
    <w:multiLevelType w:val="hybridMultilevel"/>
    <w:tmpl w:val="B5C6E688"/>
    <w:lvl w:ilvl="0" w:tplc="FFFFFFFF">
      <w:start w:val="14"/>
      <w:numFmt w:val="bullet"/>
      <w:lvlText w:val=""/>
      <w:lvlJc w:val="left"/>
      <w:pPr>
        <w:ind w:left="1800" w:hanging="360"/>
      </w:pPr>
      <w:rPr>
        <w:rFonts w:ascii="Symbol" w:eastAsiaTheme="minorHAnsi" w:hAnsi="Symbol" w:cstheme="minorBidi" w:hint="default"/>
      </w:rPr>
    </w:lvl>
    <w:lvl w:ilvl="1" w:tplc="04090001">
      <w:start w:val="1"/>
      <w:numFmt w:val="bullet"/>
      <w:lvlText w:val=""/>
      <w:lvlJc w:val="left"/>
      <w:pPr>
        <w:ind w:left="2520" w:hanging="360"/>
      </w:pPr>
      <w:rPr>
        <w:rFonts w:ascii="Symbol" w:hAnsi="Symbol"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 w15:restartNumberingAfterBreak="0">
    <w:nsid w:val="765207F6"/>
    <w:multiLevelType w:val="hybridMultilevel"/>
    <w:tmpl w:val="1576C31A"/>
    <w:lvl w:ilvl="0" w:tplc="04090005">
      <w:start w:val="1"/>
      <w:numFmt w:val="bullet"/>
      <w:lvlText w:val=""/>
      <w:lvlJc w:val="left"/>
      <w:pPr>
        <w:ind w:left="2225" w:hanging="360"/>
      </w:pPr>
      <w:rPr>
        <w:rFonts w:ascii="Wingdings" w:hAnsi="Wingdings" w:hint="default"/>
      </w:rPr>
    </w:lvl>
    <w:lvl w:ilvl="1" w:tplc="FFFFFFFF">
      <w:start w:val="1"/>
      <w:numFmt w:val="bullet"/>
      <w:lvlText w:val="o"/>
      <w:lvlJc w:val="left"/>
      <w:pPr>
        <w:ind w:left="2945" w:hanging="360"/>
      </w:pPr>
      <w:rPr>
        <w:rFonts w:ascii="Courier New" w:hAnsi="Courier New" w:cs="Courier New" w:hint="default"/>
      </w:rPr>
    </w:lvl>
    <w:lvl w:ilvl="2" w:tplc="FFFFFFFF" w:tentative="1">
      <w:start w:val="1"/>
      <w:numFmt w:val="bullet"/>
      <w:lvlText w:val=""/>
      <w:lvlJc w:val="left"/>
      <w:pPr>
        <w:ind w:left="3665" w:hanging="360"/>
      </w:pPr>
      <w:rPr>
        <w:rFonts w:ascii="Wingdings" w:hAnsi="Wingdings" w:hint="default"/>
      </w:rPr>
    </w:lvl>
    <w:lvl w:ilvl="3" w:tplc="FFFFFFFF" w:tentative="1">
      <w:start w:val="1"/>
      <w:numFmt w:val="bullet"/>
      <w:lvlText w:val=""/>
      <w:lvlJc w:val="left"/>
      <w:pPr>
        <w:ind w:left="4385" w:hanging="360"/>
      </w:pPr>
      <w:rPr>
        <w:rFonts w:ascii="Symbol" w:hAnsi="Symbol" w:hint="default"/>
      </w:rPr>
    </w:lvl>
    <w:lvl w:ilvl="4" w:tplc="FFFFFFFF" w:tentative="1">
      <w:start w:val="1"/>
      <w:numFmt w:val="bullet"/>
      <w:lvlText w:val="o"/>
      <w:lvlJc w:val="left"/>
      <w:pPr>
        <w:ind w:left="5105" w:hanging="360"/>
      </w:pPr>
      <w:rPr>
        <w:rFonts w:ascii="Courier New" w:hAnsi="Courier New" w:cs="Courier New" w:hint="default"/>
      </w:rPr>
    </w:lvl>
    <w:lvl w:ilvl="5" w:tplc="FFFFFFFF" w:tentative="1">
      <w:start w:val="1"/>
      <w:numFmt w:val="bullet"/>
      <w:lvlText w:val=""/>
      <w:lvlJc w:val="left"/>
      <w:pPr>
        <w:ind w:left="5825" w:hanging="360"/>
      </w:pPr>
      <w:rPr>
        <w:rFonts w:ascii="Wingdings" w:hAnsi="Wingdings" w:hint="default"/>
      </w:rPr>
    </w:lvl>
    <w:lvl w:ilvl="6" w:tplc="FFFFFFFF" w:tentative="1">
      <w:start w:val="1"/>
      <w:numFmt w:val="bullet"/>
      <w:lvlText w:val=""/>
      <w:lvlJc w:val="left"/>
      <w:pPr>
        <w:ind w:left="6545" w:hanging="360"/>
      </w:pPr>
      <w:rPr>
        <w:rFonts w:ascii="Symbol" w:hAnsi="Symbol" w:hint="default"/>
      </w:rPr>
    </w:lvl>
    <w:lvl w:ilvl="7" w:tplc="FFFFFFFF" w:tentative="1">
      <w:start w:val="1"/>
      <w:numFmt w:val="bullet"/>
      <w:lvlText w:val="o"/>
      <w:lvlJc w:val="left"/>
      <w:pPr>
        <w:ind w:left="7265" w:hanging="360"/>
      </w:pPr>
      <w:rPr>
        <w:rFonts w:ascii="Courier New" w:hAnsi="Courier New" w:cs="Courier New" w:hint="default"/>
      </w:rPr>
    </w:lvl>
    <w:lvl w:ilvl="8" w:tplc="FFFFFFFF" w:tentative="1">
      <w:start w:val="1"/>
      <w:numFmt w:val="bullet"/>
      <w:lvlText w:val=""/>
      <w:lvlJc w:val="left"/>
      <w:pPr>
        <w:ind w:left="7985" w:hanging="360"/>
      </w:pPr>
      <w:rPr>
        <w:rFonts w:ascii="Wingdings" w:hAnsi="Wingdings" w:hint="default"/>
      </w:rPr>
    </w:lvl>
  </w:abstractNum>
  <w:num w:numId="1" w16cid:durableId="658582976">
    <w:abstractNumId w:val="0"/>
  </w:num>
  <w:num w:numId="2" w16cid:durableId="1237474943">
    <w:abstractNumId w:val="2"/>
  </w:num>
  <w:num w:numId="3" w16cid:durableId="1996031955">
    <w:abstractNumId w:val="1"/>
  </w:num>
  <w:num w:numId="4" w16cid:durableId="1421675798">
    <w:abstractNumId w:val="3"/>
  </w:num>
  <w:num w:numId="5" w16cid:durableId="9690156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BD3"/>
    <w:rsid w:val="00A43DB1"/>
    <w:rsid w:val="00B61CC2"/>
    <w:rsid w:val="00CE5BD3"/>
    <w:rsid w:val="00D05E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EDD17"/>
  <w15:chartTrackingRefBased/>
  <w15:docId w15:val="{1679BDB0-BA82-44A1-B4D7-06A5724A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BD3"/>
    <w:pPr>
      <w:spacing w:after="200" w:line="276" w:lineRule="auto"/>
    </w:pPr>
  </w:style>
  <w:style w:type="paragraph" w:styleId="Heading1">
    <w:name w:val="heading 1"/>
    <w:basedOn w:val="Normal"/>
    <w:next w:val="Normal"/>
    <w:link w:val="Heading1Char"/>
    <w:uiPriority w:val="9"/>
    <w:qFormat/>
    <w:rsid w:val="00CE5B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5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BD3"/>
  </w:style>
  <w:style w:type="character" w:styleId="Hyperlink">
    <w:name w:val="Hyperlink"/>
    <w:basedOn w:val="DefaultParagraphFont"/>
    <w:uiPriority w:val="99"/>
    <w:unhideWhenUsed/>
    <w:rsid w:val="00CE5BD3"/>
    <w:rPr>
      <w:color w:val="0000FF"/>
      <w:u w:val="single"/>
    </w:rPr>
  </w:style>
  <w:style w:type="table" w:styleId="TableGrid">
    <w:name w:val="Table Grid"/>
    <w:basedOn w:val="TableNormal"/>
    <w:rsid w:val="00CE5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5BD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E5BD3"/>
    <w:pPr>
      <w:spacing w:before="480"/>
      <w:outlineLvl w:val="9"/>
    </w:pPr>
    <w:rPr>
      <w:b/>
      <w:bCs/>
      <w:i/>
      <w:iCs/>
      <w:sz w:val="28"/>
      <w:szCs w:val="28"/>
      <w:lang w:eastAsia="ja-JP"/>
    </w:rPr>
  </w:style>
  <w:style w:type="paragraph" w:customStyle="1" w:styleId="PPFirst">
    <w:name w:val="PPFirst"/>
    <w:basedOn w:val="ListParagraph"/>
    <w:link w:val="PPFirstChar"/>
    <w:qFormat/>
    <w:rsid w:val="00CE5BD3"/>
    <w:pPr>
      <w:numPr>
        <w:numId w:val="1"/>
      </w:numPr>
      <w:spacing w:after="0" w:line="240" w:lineRule="auto"/>
      <w:jc w:val="both"/>
    </w:pPr>
    <w:rPr>
      <w:b/>
      <w:bCs/>
      <w:i/>
      <w:iCs/>
      <w:sz w:val="28"/>
      <w:szCs w:val="28"/>
    </w:rPr>
  </w:style>
  <w:style w:type="character" w:customStyle="1" w:styleId="PPFirstChar">
    <w:name w:val="PPFirst Char"/>
    <w:basedOn w:val="DefaultParagraphFont"/>
    <w:link w:val="PPFirst"/>
    <w:rsid w:val="00CE5BD3"/>
    <w:rPr>
      <w:b/>
      <w:bCs/>
      <w:i/>
      <w:iCs/>
      <w:sz w:val="28"/>
      <w:szCs w:val="28"/>
    </w:rPr>
  </w:style>
  <w:style w:type="paragraph" w:styleId="TOC1">
    <w:name w:val="toc 1"/>
    <w:next w:val="Normal"/>
    <w:autoRedefine/>
    <w:uiPriority w:val="39"/>
    <w:unhideWhenUsed/>
    <w:qFormat/>
    <w:rsid w:val="00CE5BD3"/>
    <w:pPr>
      <w:tabs>
        <w:tab w:val="left" w:pos="440"/>
        <w:tab w:val="right" w:leader="dot" w:pos="9595"/>
      </w:tabs>
      <w:spacing w:after="100" w:line="276" w:lineRule="auto"/>
    </w:pPr>
    <w:rPr>
      <w:b/>
      <w:bCs/>
      <w:i/>
      <w:iCs/>
      <w:noProof/>
      <w:sz w:val="28"/>
      <w:szCs w:val="28"/>
    </w:rPr>
  </w:style>
  <w:style w:type="paragraph" w:customStyle="1" w:styleId="Level1">
    <w:name w:val="Level1"/>
    <w:basedOn w:val="Normal"/>
    <w:link w:val="Level1Char"/>
    <w:qFormat/>
    <w:rsid w:val="00CE5BD3"/>
    <w:pPr>
      <w:numPr>
        <w:numId w:val="2"/>
      </w:numPr>
      <w:spacing w:afterLines="120" w:after="288" w:line="240" w:lineRule="auto"/>
      <w:jc w:val="both"/>
      <w:outlineLvl w:val="0"/>
    </w:pPr>
    <w:rPr>
      <w:rFonts w:asciiTheme="minorBidi" w:hAnsiTheme="minorBidi"/>
      <w:b/>
      <w:bCs/>
      <w:sz w:val="32"/>
      <w:szCs w:val="32"/>
    </w:rPr>
  </w:style>
  <w:style w:type="paragraph" w:customStyle="1" w:styleId="Level2">
    <w:name w:val="Level2"/>
    <w:basedOn w:val="Normal"/>
    <w:link w:val="Level2Char"/>
    <w:qFormat/>
    <w:rsid w:val="00CE5BD3"/>
    <w:pPr>
      <w:numPr>
        <w:ilvl w:val="1"/>
        <w:numId w:val="2"/>
      </w:numPr>
      <w:spacing w:after="120" w:line="240" w:lineRule="auto"/>
      <w:jc w:val="both"/>
    </w:pPr>
    <w:rPr>
      <w:rFonts w:asciiTheme="minorBidi" w:hAnsiTheme="minorBidi"/>
    </w:rPr>
  </w:style>
  <w:style w:type="paragraph" w:customStyle="1" w:styleId="Level3">
    <w:name w:val="Level3"/>
    <w:basedOn w:val="Normal"/>
    <w:qFormat/>
    <w:rsid w:val="00CE5BD3"/>
    <w:pPr>
      <w:numPr>
        <w:ilvl w:val="2"/>
        <w:numId w:val="2"/>
      </w:numPr>
      <w:spacing w:after="120" w:line="240" w:lineRule="auto"/>
      <w:jc w:val="both"/>
    </w:pPr>
    <w:rPr>
      <w:rFonts w:asciiTheme="minorBidi" w:hAnsiTheme="minorBidi"/>
      <w:bCs/>
      <w:sz w:val="20"/>
      <w:szCs w:val="20"/>
      <w:lang w:val="en-GB"/>
    </w:rPr>
  </w:style>
  <w:style w:type="paragraph" w:styleId="NoSpacing">
    <w:name w:val="No Spacing"/>
    <w:link w:val="NoSpacingChar"/>
    <w:uiPriority w:val="1"/>
    <w:qFormat/>
    <w:rsid w:val="00CE5BD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CE5BD3"/>
    <w:rPr>
      <w:rFonts w:ascii="Calibri" w:eastAsia="Times New Roman" w:hAnsi="Calibri" w:cs="Times New Roman"/>
    </w:rPr>
  </w:style>
  <w:style w:type="paragraph" w:customStyle="1" w:styleId="LevelText">
    <w:name w:val="LevelText"/>
    <w:basedOn w:val="Level3"/>
    <w:next w:val="Level2"/>
    <w:qFormat/>
    <w:rsid w:val="00CE5BD3"/>
    <w:pPr>
      <w:numPr>
        <w:ilvl w:val="3"/>
      </w:numPr>
      <w:ind w:left="2127" w:hanging="1047"/>
    </w:pPr>
  </w:style>
  <w:style w:type="character" w:customStyle="1" w:styleId="Level2Char">
    <w:name w:val="Level2 Char"/>
    <w:basedOn w:val="DefaultParagraphFont"/>
    <w:link w:val="Level2"/>
    <w:rsid w:val="00CE5BD3"/>
    <w:rPr>
      <w:rFonts w:asciiTheme="minorBidi" w:hAnsiTheme="minorBidi"/>
    </w:rPr>
  </w:style>
  <w:style w:type="character" w:customStyle="1" w:styleId="Level1Char">
    <w:name w:val="Level1 Char"/>
    <w:basedOn w:val="DefaultParagraphFont"/>
    <w:link w:val="Level1"/>
    <w:rsid w:val="00CE5BD3"/>
    <w:rPr>
      <w:rFonts w:asciiTheme="minorBidi" w:hAnsiTheme="minorBidi"/>
      <w:b/>
      <w:bCs/>
      <w:sz w:val="32"/>
      <w:szCs w:val="32"/>
    </w:rPr>
  </w:style>
  <w:style w:type="paragraph" w:customStyle="1" w:styleId="PPSecond">
    <w:name w:val="PPSecond"/>
    <w:basedOn w:val="Level2"/>
    <w:link w:val="PPSecondChar"/>
    <w:qFormat/>
    <w:rsid w:val="00CE5BD3"/>
  </w:style>
  <w:style w:type="character" w:customStyle="1" w:styleId="PPSecondChar">
    <w:name w:val="PPSecond Char"/>
    <w:basedOn w:val="DefaultParagraphFont"/>
    <w:link w:val="PPSecond"/>
    <w:rsid w:val="00CE5BD3"/>
    <w:rPr>
      <w:rFonts w:asciiTheme="minorBidi" w:hAnsiTheme="minorBidi"/>
    </w:rPr>
  </w:style>
  <w:style w:type="paragraph" w:styleId="ListParagraph">
    <w:name w:val="List Paragraph"/>
    <w:basedOn w:val="Normal"/>
    <w:uiPriority w:val="34"/>
    <w:qFormat/>
    <w:rsid w:val="00CE5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governancedocs.com</Template>
  <Pages>12</Pages>
  <Words>3132</Words>
  <Characters>17855</Characters>
  <Application>Microsoft Office Word</Application>
  <DocSecurity>0</DocSecurity>
  <Lines>148</Lines>
  <Paragraphs>41</Paragraphs>
  <ScaleCrop>false</ScaleCrop>
  <Company>governancedocs.com</Company>
  <LinksUpToDate>false</LinksUpToDate>
  <CharactersWithSpaces>20946</CharactersWithSpaces>
  <SharedDoc>false</SharedDoc>
  <HyperlinksChanged>false</HyperlinksChanged>
  <AppVersion>16.0000</AppVersion>
  <Manager>governancedocs.com</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governancedocs.com</dc:title>
  <dc:subject>governancedocs.com</dc:subject>
  <dc:creator>governancedocs.com</dc:creator>
  <cp:keywords>governancedocs.com</cp:keywords>
  <dc:description>governancedocs.com</dc:description>
  <cp:lastModifiedBy>governancedocs.com</cp:lastModifiedBy>
  <dcterms:created xsi:type="dcterms:W3CDTF">2022-09-19T07:44:49Z</dcterms:created>
  <dcterms:modified xsi:type="dcterms:W3CDTF">2022-09-19T07:44:51Z</dcterms:modified>
  <cp:lastPrinted>2022-09-19T07:44:45Z</cp:lastPrinted>
  <cp:category>governancedocs.com</cp:category>
  <cp:contentType>governancedocs.com</cp:contentType>
  <cp:contentStatus>Draft</cp:contentStatus>
</cp:coreProperties>
</file>